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b2d730fed11815d02d2c5f7482c8808bbf00a"/>
    <w:p>
      <w:pPr>
        <w:pStyle w:val="Heading3"/>
      </w:pPr>
      <w:r>
        <w:t xml:space="preserve">Пользователи проекта "Активный гражданин" выберут ночные маршруты общественного транспорта</w:t>
      </w:r>
    </w:p>
    <w:p>
      <w:pPr>
        <w:pStyle w:val="FirstParagraph"/>
      </w:pPr>
      <w:r>
        <w:t xml:space="preserve">30.09.2014</w:t>
      </w:r>
    </w:p>
    <w:p>
      <w:pPr>
        <w:pStyle w:val="BodyText"/>
      </w:pPr>
      <w:r>
        <w:t xml:space="preserve">Используя приложение "Активный гражданин" москвичи смогут выбрать новые ночные маршруты общественного транспорта. Соответствующий опрос опубликован на сайте проекта, сообщает М24.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показали результаты одного из голосований в "Активном гражданине" 68% опрошенных признали необходимость организации новых ночных автобусных маршрутов из центра в отдаленные районы города. Они составят единую сеть с пересадочным узлом в центре города, куда автобусы будут прибывать одновременно для удобства пересадки между ними. По итогам голосования в "Активном гражданине" будет определен порядок открытия новых ночных маршрутов.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Перед тем как начать разработку новых ночных маршрутов, разработчики предложения предлагают выбрать три варианта ответа на вопрос, по каким направлениям следует организовать движение в первую очередь. В частности, предлагается наладить ночное движение общественного транспорта в районы Медведково, Бабушкинский, Свиблово, по Ярославскому шоссе, а также по Алтуфьевскому шоссе в Отрадное и Бибирево.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с августа 2013 года в Москве работают 7 ночных маршрутов общественного транспорта: три автобусных, три троллейбусных и один трамвайный. Три из них - круглосуточные, они продолжают дневные рейсы. Так, троллейбус №15 "ВДНХ (южная) - Улица 10-летия Октября" и трамвай №3 "Чистые пруды" - "улица Янгеля" ночью приходят на остановки каждые 30 минут. Троллейбус "Б", курсирующий по Садовому кольцу, ходит каждые 15 минут.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http://ostankino.mos.ru/active-citizen/detail/1315518.html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13155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13155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2024-11-28T17:31:02Z</dcterms:created>
  <dcterms:modified xsi:type="dcterms:W3CDTF">2024-11-28T17:31:02Z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