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a3bfbcdc774e612464a4638f7ebd90519b342"/>
    <w:p>
      <w:pPr>
        <w:pStyle w:val="Heading3"/>
      </w:pPr>
      <w:r>
        <w:t xml:space="preserve">"Активные граждане" высоко оценили организацию II Московского марафона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t xml:space="preserve">Участники опроса</w:t>
      </w:r>
      <w:r>
        <w:t xml:space="preserve"> </w:t>
      </w:r>
      <w:hyperlink r:id="rId20">
        <w:r>
          <w:rPr>
            <w:rStyle w:val="Hyperlink"/>
          </w:rPr>
          <w:t xml:space="preserve">"Активный гражданин"</w:t>
        </w:r>
      </w:hyperlink>
      <w:r>
        <w:t xml:space="preserve"> </w:t>
      </w:r>
      <w:r>
        <w:t xml:space="preserve">высоко оценили уровень организации II Московского марафона, прошедшего во второй половине сентября, сообщает пресс-служба проекта.</w:t>
      </w:r>
      <w:r>
        <w:br/>
      </w:r>
      <w:r>
        <w:br/>
      </w:r>
      <w:r>
        <w:t xml:space="preserve">Так, 74% опрошенных поставили организаторам "хорошо" и "отлично", 10% - "удовлетворительно", и лишь 2% остались недовольны. Оставшиеся 14% респондентов затруднились ответить.</w:t>
      </w:r>
      <w:r>
        <w:br/>
      </w:r>
      <w:r>
        <w:br/>
      </w:r>
      <w:r>
        <w:t xml:space="preserve">В марафоне приняли участие более 15 тысяч любителей бега и профессиональных стайеров. За отметку на марафоне в приложении "Активный гражданин" пользователи получали в системе дополнительные баллы, за счет которых могли получить подарки. Все, кто отметился на мероприятии, приняли участие в опросе.</w:t>
      </w:r>
      <w:r>
        <w:br/>
      </w:r>
      <w:r>
        <w:br/>
      </w:r>
      <w:r>
        <w:t xml:space="preserve">Для разработки концепции следующего городского марафона пользователям предлагалось ответить на вопрос: "Чем для вас лично стало это мероприятие?".</w:t>
      </w:r>
      <w:r>
        <w:br/>
      </w:r>
      <w:r>
        <w:t xml:space="preserve">49% респондентов назвали марафон "спортивно-массовым мероприятием". "Спортивным праздником любителей бега" назвали мероприятие 17% москвичей, а 12% cчитают марафон "отличным вариантом активного отдыха для всей семьи".</w:t>
      </w:r>
      <w:r>
        <w:br/>
      </w:r>
      <w:r>
        <w:br/>
      </w:r>
      <w:r>
        <w:t xml:space="preserve">Из всех респондентов 98% были гостями и зрителями марафона. Оставшиеся 2% были его непосредственными участниками.</w:t>
      </w:r>
      <w:r>
        <w:br/>
      </w:r>
      <w:r>
        <w:br/>
      </w:r>
      <w:r>
        <w:t xml:space="preserve">В этом году марафон стартовал от Олимпийского комплекса "Лужники". Маршрут проходил по 53-м улицам Москвы, включая Краснопресненскую набережную, Садовое кольцо, Крымский Вал, Космодамианскую набережную, Тверскую, Кремлевскую и Лужнецкую набережные.</w:t>
      </w:r>
      <w:r>
        <w:br/>
      </w:r>
      <w:r>
        <w:br/>
      </w:r>
      <w:r>
        <w:t xml:space="preserve">Поучаствовать в забеге могли все желающие в возрасте от 16 лет. Соревнования проходили на дистанциях 10 км и 42 км 195 м в индивидуальном и командном зачете (корпоративные команды). Все финишировавшие получили памятные медали.</w:t>
      </w:r>
      <w:r>
        <w:br/>
      </w:r>
    </w:p>
    <w:p>
      <w:pPr>
        <w:pStyle w:val="BodyText"/>
      </w:pPr>
      <w:r>
        <w:t xml:space="preserve">Проект "Активный гражданин" регулярно публикует опросы на различные важные для города темы. За прохождение каждого опроса пользователь получает бонусные баллы. Набрав 1000 баллов, пользователь получает статус "Активный гражданин" и возможность обменивать баллы на различные городские услуги (парковочные часы, театры, музеи) и полезные мелочи.   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http://ostankino.mos.ru/active-citizen/detail/1412125.html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412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ctive-citizen/detail/1412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2024-09-14T15:21:33Z</dcterms:created>
  <dcterms:modified xsi:type="dcterms:W3CDTF">2024-09-14T15:21:33Z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