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d1abbafc36f57c6ec978bda32f0da83c12f8f5"/>
    <w:p>
      <w:pPr>
        <w:pStyle w:val="Heading3"/>
      </w:pPr>
      <w:r>
        <w:t xml:space="preserve">В Москве планируют сократить временные рамки для проведения ремонтных работ в домах</w:t>
      </w:r>
    </w:p>
    <w:p>
      <w:pPr>
        <w:pStyle w:val="FirstParagraph"/>
      </w:pPr>
      <w:r>
        <w:t xml:space="preserve">04.12.2014</w:t>
      </w:r>
    </w:p>
    <w:p>
      <w:pPr>
        <w:pStyle w:val="BodyText"/>
      </w:pPr>
      <w:r>
        <w:t xml:space="preserve">Время для проведения ремонтных работ в многоквартирных домах может быть сокащено. Помимо этого, рабочие будут обязаны делать перерыв в дневные часы, когда спят маленькие дети.</w:t>
      </w:r>
    </w:p>
    <w:p>
      <w:pPr>
        <w:pStyle w:val="BodyText"/>
      </w:pPr>
      <w:r>
        <w:t xml:space="preserve">Новые правила определят жители столицы на электронном референдуме в рамках проекта «Активный гражданин». В настоящий момент столичный закон устанавливает «часы тишины» с 23.00 до 7.00. Однако в последнее время увеличилось число жалоб на шум в дневные и вечерние часы. Зачастую жителям не удается договориться о комфортном графике работ между собой, поэтому принято решение вынести этот вопрос на общее голосование. Москвичам предлагается выбрать один из двух новых вариантов графика проведения ремонтных работ или же проголосовать за сохранение текущих правил. Согласно первому варианту, шумные работы можно будет проводить с 9.00 до 19.00 с перерывом в дневное время, согласно второму — с 8.00 до 22.00 с перерывом в дневное время. Для дневного перерыва также рассматриваются три варианта — с 12.00 до 14.00, с 13.00 до 15.00 или с 12.00 до 15.00.</w:t>
      </w:r>
    </w:p>
    <w:p>
      <w:pPr>
        <w:pStyle w:val="BodyText"/>
      </w:pPr>
      <w:r>
        <w:t xml:space="preserve">Напомним, кроме жилых домов, действие закона «О соблюдении покоя граждан и тишины в ночное время в городе Москве» распространяется и на общежития, гостиницы, детские сады. Голосование по данной теме в проекте «Активный гражданин» будет длиться три недели.</w:t>
      </w:r>
    </w:p>
    <w:p>
      <w:pPr>
        <w:pStyle w:val="BodyText"/>
      </w:pPr>
      <w:r>
        <w:br/>
      </w:r>
    </w:p>
    <w:p>
      <w:pPr>
        <w:pStyle w:val="BodyText"/>
      </w:pPr>
      <w:r>
        <w:t xml:space="preserve">Адрес страницы:</w:t>
      </w:r>
      <w:r>
        <w:t xml:space="preserve"> </w:t>
      </w:r>
      <w:hyperlink r:id="rId20">
        <w:r>
          <w:rPr>
            <w:rStyle w:val="Hyperlink"/>
          </w:rPr>
          <w:t xml:space="preserve">http://ostankino.mos.ru/active-citizen/detail/1448371.html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active-citizen/detail/14483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active-citizen/detail/14483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2024-10-28T14:27:42Z</dcterms:created>
  <dcterms:modified xsi:type="dcterms:W3CDTF">2024-10-28T14:27:42Z</dcterms:modified>
</cp:coreProperties>
</file>

<file path=docProps/custom.xml><?xml version="1.0" encoding="utf-8"?>
<Properties xmlns="http://schemas.openxmlformats.org/officeDocument/2006/custom-properties" xmlns:vt="http://schemas.openxmlformats.org/officeDocument/2006/docPropsVTypes"/>
</file>