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7994e2108d26082e9409560ca6d7b6151d921"/>
    <w:p>
      <w:pPr>
        <w:pStyle w:val="Heading3"/>
      </w:pPr>
      <w:r>
        <w:t xml:space="preserve">Участники проекта "Активный гражданин" поддержали концепцию развития прибрежных территорий Москвы-реки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Абсолютное большинство жителей столицы поддержало концепцию развития прибрежных территорий Москвы-реки. Ее разработал международный консорциум архитекторов во главе с российской компанией «Меганом», сообщается на портале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По результатам голосования в проекте «Активный гражданин», за новый облик Москвы-реки высказались 90,98% респондентов. Из них 2,33% концепцию развития в целом поддержали и высказали свои идеи по благоустройству набережных. В частности, было предложено обустроить велодорожки, пляжные зоны отдыха, парки и рекреационные зоны. Также среди предложений – развитие водного транспорта и благоустройство Яузы.</w:t>
      </w:r>
    </w:p>
    <w:p>
      <w:pPr>
        <w:pStyle w:val="BodyText"/>
      </w:pPr>
      <w:r>
        <w:t xml:space="preserve">2,60% участников голосования полагают, что ничего менять не нужно, 2,93% затруднились с оценкой, а 3,48% горожан считают, что решение должны принимать специалисты.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По задумке архитекторов из «Меганома», Москва-река должна стать местом, где жители смогут прикоснуться к природе, не выезжая из города. Для этого авторы проекта предложили открыть доступ к воде, благоустроить набережные и создать пространство для общения, пешеходных прогулок и активного отдыха.</w:t>
      </w:r>
    </w:p>
    <w:p>
      <w:pPr>
        <w:pStyle w:val="BodyText"/>
      </w:pPr>
      <w:r>
        <w:t xml:space="preserve">Один из ключевых аспектов проекта – «натурализация» Москвы-реки, создание природных берегов и экологических островов для естественной очистки воды.</w:t>
      </w:r>
    </w:p>
    <w:p>
      <w:pPr>
        <w:pStyle w:val="BodyText"/>
      </w:pPr>
      <w:r>
        <w:t xml:space="preserve">Полная информация о проекте-победителе доступна на</w:t>
      </w:r>
      <w:r>
        <w:t xml:space="preserve"> </w:t>
      </w:r>
      <w:hyperlink r:id="rId21">
        <w:r>
          <w:rPr>
            <w:rStyle w:val="Hyperlink"/>
          </w:rPr>
          <w:t xml:space="preserve">сайте конкурса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http://ostankino.mos.ru/active-citizen/detail/1697396.html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97396.html" TargetMode="External" /><Relationship Type="http://schemas.openxmlformats.org/officeDocument/2006/relationships/hyperlink" Id="rId20" Target="http://svao.mos.ru/presscenter/news/detail/1694700.html" TargetMode="External" /><Relationship Type="http://schemas.openxmlformats.org/officeDocument/2006/relationships/hyperlink" Id="rId21" Target="http://themoscowriver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97396.html" TargetMode="External" /><Relationship Type="http://schemas.openxmlformats.org/officeDocument/2006/relationships/hyperlink" Id="rId20" Target="http://svao.mos.ru/presscenter/news/detail/1694700.html" TargetMode="External" /><Relationship Type="http://schemas.openxmlformats.org/officeDocument/2006/relationships/hyperlink" Id="rId21" Target="http://themoscowriver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2024-08-24T22:26:10Z</dcterms:created>
  <dcterms:modified xsi:type="dcterms:W3CDTF">2024-08-24T22:26:10Z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