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b7adf20e5128f8bb4ec6c37802f955e3cc8a3"/>
    <w:p>
      <w:pPr>
        <w:pStyle w:val="Heading3"/>
      </w:pPr>
      <w:r>
        <w:t xml:space="preserve">Программу праздника «Спорт для всех» выбрали жители Свиблова</w:t>
      </w:r>
    </w:p>
    <w:p>
      <w:pPr>
        <w:pStyle w:val="FirstParagraph"/>
      </w:pPr>
      <w:r>
        <w:t xml:space="preserve">20.05.2015</w:t>
      </w:r>
    </w:p>
    <w:p>
      <w:pPr>
        <w:pStyle w:val="BodyText"/>
      </w:pPr>
      <w:r>
        <w:t xml:space="preserve">Жители Свиблова проголосовали в проекте «Активный гражданин» за программу праздника «Спорт для всех». По традиции он состоится в День России 12 июня.</w:t>
      </w:r>
    </w:p>
    <w:p>
      <w:pPr>
        <w:pStyle w:val="BodyText"/>
      </w:pPr>
      <w:r>
        <w:t xml:space="preserve">13,5% активных граждан Свиблова считают обязательным элементом праздника конкурсы и эстафеты. Чуть меньше жителей района – 13% - выбрали за подвижные игры. 11% москвичей хотят внести в программу «Веселые старты» для всей семьи. Однако большинство участников опроса – 57% - проголосовали за то, чтобы на празднике были все предложенные формы развлечений.</w:t>
      </w:r>
    </w:p>
    <w:p>
      <w:pPr>
        <w:pStyle w:val="BodyText"/>
      </w:pPr>
      <w:r>
        <w:t xml:space="preserve">Большой районный праздник спорта в этом году пройдет по адресу: проезд Нансена, дом№3. Там есть просторная площадка, расположенная в живописном месте недалеко от Капустинского пруда.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http://ostankino.mos.ru/active-citizen/detail/1874392.html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874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874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2024-08-25T10:30:34Z</dcterms:created>
  <dcterms:modified xsi:type="dcterms:W3CDTF">2024-08-25T10:30:34Z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