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46c6c51b71597e0b1acfa9914a3f7d00f335"/>
    <w:p>
      <w:pPr>
        <w:pStyle w:val="Heading3"/>
      </w:pPr>
      <w:r>
        <w:t xml:space="preserve">Разъяснения по отдельным вопросам, связанным с применением Типового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http://ostankino.mos.ru/anti-corruption/methodical-materials/detail/8801815.html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801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801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2023-07-13T05:48:37Z</dcterms:created>
  <dcterms:modified xsi:type="dcterms:W3CDTF">2023-07-13T05:48:37Z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