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4c211341c5948c8708f7bd4d739345588c091"/>
    <w:p>
      <w:pPr>
        <w:pStyle w:val="Heading3"/>
      </w:pPr>
      <w:r>
        <w:t xml:space="preserve">Портал mos.ru запустил специальный проект «Чистая вода: как это получается»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На официальном портале мэра Москвы запущен новый проект, который расскажет жителям и гостям столицы о том, какой путь проходит вода прежде чем попасть в их дома. Кроме того, на страницах проекта размещена информация о способах экономии воды.</w:t>
      </w:r>
    </w:p>
    <w:p>
      <w:pPr>
        <w:pStyle w:val="BodyText"/>
      </w:pPr>
      <w:r>
        <w:t xml:space="preserve">«В городскую сеть ежесуточно поступает около трех миллионов кубометров воды, общая протяженность водопроводной сети столицы — более 13 тысяч километров. Наша главная задача — обеспечить горожан чистой качественной водой», — подчеркнул заместитель Мэра Москвы Петр Бирюков.</w:t>
      </w:r>
    </w:p>
    <w:p>
      <w:pPr>
        <w:pStyle w:val="BodyText"/>
      </w:pPr>
      <w:r>
        <w:t xml:space="preserve">Для очистки воды в Москве применяется не только классическая схема, включающая коагулирование, отстаивание и фильтрование через песок, но и озонирование с последующей фильтрацией через гранулированный активированный уголь. Весь процесс водоподготовки занимает от 8 до 12 часов. На каждом этапе воду оценивают по физико-химическим, микробиологическим и гидробиологическим показателям. Все это требует огромных энергетических затрат.</w:t>
      </w:r>
    </w:p>
    <w:p>
      <w:pPr>
        <w:pStyle w:val="BodyText"/>
      </w:pPr>
      <w:r>
        <w:t xml:space="preserve">После финальных проверок вода с четырех станций водоподготовки поступает на регулирующие узлы, которых в Москве насчитывается 19. Через них вода распределяется по районам и домам. Чтобы напор в кранах был хорошим, работают 24 насосные станции и более пятисот станции подкачки.</w:t>
      </w:r>
    </w:p>
    <w:p>
      <w:pPr>
        <w:pStyle w:val="BodyText"/>
      </w:pPr>
      <w:r>
        <w:t xml:space="preserve">По последним данным, каждый житель Москвы использует 127 литров воды ежедневно. Ответственно подходить к расходованию воды помогают различные цифровые сервисы. Например, на портале mos.ru доступен сервис для передачи показаний счетчиков воды и тепла, в котором отображается индивидуальная статистика по расходу горячей и холодной воды, а также личный уровень ее потребления в сравнении со средним показателем по городу.</w:t>
      </w:r>
    </w:p>
    <w:p>
      <w:pPr>
        <w:pStyle w:val="BodyText"/>
      </w:pPr>
      <w:r>
        <w:t xml:space="preserve">К сведению читателей, новый спецпроект mos.ru — является одной из составляющих масштабного городского проекта по сокращению потребления воды. В мае 2021 года он был признан одним из лучших умных сервисов для жизни в городе по версии German Innovation Award в категории Smart living.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http://ostankino.mos.ru/presscenter/news/detail/10130620.html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30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30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2024-04-08T17:58:17Z</dcterms:created>
  <dcterms:modified xsi:type="dcterms:W3CDTF">2024-04-08T17:58:17Z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