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7274284671c16bcaa721d0a7930164185c85"/>
    <w:p>
      <w:pPr>
        <w:pStyle w:val="Heading3"/>
      </w:pPr>
      <w:r>
        <w:t xml:space="preserve">В парке «Останкино» нашли редкие виды животных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парке «Останкино» зафиксировали редкие виды животных. Среди краснокнижных животных чаще всего стали встречаться заяц-русак, лиса, еж, бобр, а также серая неясыть, длиннохвостая синица, ястреб-перепелятник и ястреб-тетеревятник. Об этом сообщается на официальном сайте мэра Москвы.</w:t>
      </w:r>
    </w:p>
    <w:p>
      <w:pPr>
        <w:pStyle w:val="BodyText"/>
      </w:pPr>
      <w:r>
        <w:t xml:space="preserve">«В парке удалось увидеть ежа обыкновенного, также специалисты наблюдают за речными бобрами. Здесь можно встретить лисицу обыкновенную — наиболее распространенный и самый крупный вид рода лисиц», - говорится в сообщении.</w:t>
      </w:r>
    </w:p>
    <w:p>
      <w:pPr>
        <w:pStyle w:val="BodyText"/>
      </w:pPr>
      <w:r>
        <w:t xml:space="preserve">В Москве во время регулярных учетов специалисты Мосприроды фиксируют случаи встреч со всеми обитателями природных территорий, но особое внимание уделяют наблюдениям за краснокнижными животными.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http://ostankino.mos.ru/presscenter/news/detail/10415412.html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5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5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2025-06-14T02:34:57Z</dcterms:created>
  <dcterms:modified xsi:type="dcterms:W3CDTF">2025-06-14T02:34:57Z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