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f86a442436e900e60b6be5cc860d5b036942d"/>
    <w:p>
      <w:pPr>
        <w:pStyle w:val="Heading3"/>
      </w:pPr>
      <w:r>
        <w:t xml:space="preserve">В Останкине шесть бесплатных творческих студий вернулись к штатному режиму работы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Останкинском районе бесплатные творческие формирования спортивно-досугового центра «Останкино» вернулись к штатному режиму работы. Об этом сообщает пресс-служба ГБУ «СДЦ «Останкино».</w:t>
      </w:r>
    </w:p>
    <w:p>
      <w:pPr>
        <w:pStyle w:val="BodyText"/>
      </w:pPr>
      <w:r>
        <w:t xml:space="preserve">«В штатном режиме работают студии: «Ручеёк» (вторник, пятница – 16:00), «Атмосфера» (вторник, пятница – 16:45), «Дар» (среда, пятница – 15:45 – 16:45), «Лепка» (среда, пятница - 17:00 – 18:00), «Хип-хоп» (вторник, четверг – 17:30 – 19:00), «Золотая осень» (вторник, четверг – 14:00 - 15:00)», - говорится в сообщении.</w:t>
      </w:r>
    </w:p>
    <w:p>
      <w:pPr>
        <w:pStyle w:val="BodyText"/>
      </w:pPr>
      <w:r>
        <w:t xml:space="preserve">Занятия проходят по адресу: улица Академика Королёва, дом №1.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http://ostankino.mos.ru/presscenter/news/detail/10457648.html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57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57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2024-11-24T17:07:57Z</dcterms:created>
  <dcterms:modified xsi:type="dcterms:W3CDTF">2024-11-24T17:07:57Z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