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065b64d4818077b4c9a62ea08dea65f991232d"/>
    <w:p>
      <w:pPr>
        <w:pStyle w:val="Heading3"/>
      </w:pPr>
      <w:r>
        <w:t xml:space="preserve">На Сельскохозяйственной ввели в эксплуатацию жилой комплекс на 839 квартир</w:t>
      </w:r>
    </w:p>
    <w:p>
      <w:pPr>
        <w:pStyle w:val="FirstParagraph"/>
      </w:pPr>
      <w:r>
        <w:t xml:space="preserve">19.07.2022</w:t>
      </w:r>
    </w:p>
    <w:p>
      <w:pPr>
        <w:pStyle w:val="BodyText"/>
      </w:pPr>
      <w:r>
        <w:rPr>
          <w:iCs/>
          <w:i/>
          <w:bCs/>
          <w:b/>
        </w:rPr>
        <w:t xml:space="preserve">В Останкинском районе ввели в эксплуатацию корпус с подземным паркингом в составе жилого комплекса Green park по адресу: улица Сельскохозяйственная, дом 39. Об этом сегодня сообщили на официальном сайте мэра Москвы.</w:t>
      </w:r>
    </w:p>
    <w:p>
      <w:pPr>
        <w:pStyle w:val="BodyText"/>
      </w:pPr>
      <w:r>
        <w:t xml:space="preserve">«Корпус рассчитан на 839 квартир. На подземном уровне расположен паркинг вместимостью 223 машиноместа, а рядом оборудована плоскостная парковка. Первые этажи традиционно будут отданы под коммерческую инфраструктуру: здесь могут разместиться кафе, магазины и другие объекты сферы услуг», - рассказала председатель</w:t>
      </w:r>
      <w:r>
        <w:t xml:space="preserve"> </w:t>
      </w:r>
      <w:hyperlink r:id="rId20">
        <w:r>
          <w:rPr>
            <w:rStyle w:val="Hyperlink"/>
          </w:rPr>
          <w:t xml:space="preserve">Москомстройинвеста</w:t>
        </w:r>
      </w:hyperlink>
      <w:r>
        <w:t xml:space="preserve"> </w:t>
      </w:r>
      <w:r>
        <w:t xml:space="preserve">Анастасия Пятова.</w:t>
      </w:r>
    </w:p>
    <w:p>
      <w:pPr>
        <w:pStyle w:val="BodyText"/>
      </w:pPr>
      <w:r>
        <w:t xml:space="preserve">В рамках строительства было также проведено благоустройство дворовой территории, в том числе организованы детские и спортивные площадки, высажены цветы и кустарники.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http://ostankino.mos.ru/presscenter/news/detail/10943110.html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10943110.html" TargetMode="External" /><Relationship Type="http://schemas.openxmlformats.org/officeDocument/2006/relationships/hyperlink" Id="rId20" Target="https://stroi.mos.ru/organizations/2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10943110.html" TargetMode="External" /><Relationship Type="http://schemas.openxmlformats.org/officeDocument/2006/relationships/hyperlink" Id="rId20" Target="https://stroi.mos.ru/organizations/2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2025-02-24T05:44:05Z</dcterms:created>
  <dcterms:modified xsi:type="dcterms:W3CDTF">2025-02-24T05:44:05Z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