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1cdb4518168f6a8454554a3c2261c3303fb75"/>
    <w:p>
      <w:pPr>
        <w:pStyle w:val="Heading3"/>
      </w:pPr>
      <w:r>
        <w:t xml:space="preserve">Юная фигуристка из Останкинского стала «бронзовым» призёром городского фестиваля</w:t>
      </w:r>
    </w:p>
    <w:p>
      <w:pPr>
        <w:pStyle w:val="FirstParagraph"/>
      </w:pPr>
      <w:r>
        <w:t xml:space="preserve">10.03.2023</w:t>
      </w:r>
    </w:p>
    <w:p>
      <w:pPr>
        <w:pStyle w:val="BodyText"/>
      </w:pPr>
      <w:r>
        <w:rPr>
          <w:iCs/>
          <w:i/>
          <w:bCs/>
          <w:b/>
        </w:rPr>
        <w:t xml:space="preserve">Ученица школы №1531 в Останкинском районе Зоя Крупышева выступила на фестивале "Весенняя капель" от «Академии спорта», который прошёл на катке «Маяк». Об этом сегодня сообщили в администрации школы.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«Ученица 5 "Б" класса Зоя Крупышева принимала участие в весеннем фестивале и заняла третье место среди обладателей 3-го юношеского разряда. Зоя занимается фигурным катанием с первого класса и регулярно участвует в соревнованиях», - уточнили в администрации.</w:t>
      </w:r>
    </w:p>
    <w:p>
      <w:pPr>
        <w:pStyle w:val="BodyText"/>
      </w:pPr>
      <w:r>
        <w:t xml:space="preserve">В фестивале «Весенняя капель» участники соревновались в категориях: дети – дебют, пингвинчики, новички, юные фигуристы, 3Ю, 2Ю; взрослые – новички, пре-бронза, бронза, серебро, золото, мастера.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http://ostankino.mos.ru/news/detail/11455331.html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14553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14553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2025-07-26T04:02:51Z</dcterms:created>
  <dcterms:modified xsi:type="dcterms:W3CDTF">2025-07-26T04:02:51Z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