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облюдайте-правила-пожарной-безопасности"/>
    <w:p>
      <w:pPr>
        <w:pStyle w:val="Heading3"/>
      </w:pPr>
      <w:r>
        <w:t xml:space="preserve">Соблюдайте правила пожарной безопасности</w:t>
      </w:r>
    </w:p>
    <w:p>
      <w:pPr>
        <w:pStyle w:val="FirstParagraph"/>
      </w:pPr>
      <w:r>
        <w:t xml:space="preserve">25.07.2023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919/zlc4l0ujzz47d4oog7cc1mumju9x0zwj/u10XezPQ7y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Обеспечение пожарной безопасности в округе – одна из главных задач, стоящая перед работниками Управления по СВАО Департамента ГОЧСиПБ. Летняя погода располагает к отдыху на природе. Но находясь на природе, всегда нужно помнить о правилах безопасного поведения.</w:t>
      </w:r>
    </w:p>
    <w:p>
      <w:pPr>
        <w:pStyle w:val="BodyText"/>
      </w:pPr>
      <w:r>
        <w:t xml:space="preserve">Занимаясь профилактической работой, работники Управления по СВАО в выходные и праздничные дни обходят места отдыха горожан вблизи водоёмов Северо-Восточного административного округа. Встречаясь с отдыхающими, они обращают их внимание на необходимость соблюдения пожарной безопасности, раздают памятки с правилами безопасного поведения, напоминают об административной ответственности за нарушение правил пожарной безопасности.</w:t>
      </w:r>
    </w:p>
    <w:p>
      <w:pPr>
        <w:pStyle w:val="BodyText"/>
      </w:pPr>
      <w:r>
        <w:t xml:space="preserve">Управление по СВАО Департамента ГОЧСиПБ напоминает:</w:t>
      </w:r>
    </w:p>
    <w:p>
      <w:pPr>
        <w:pStyle w:val="BodyText"/>
      </w:pPr>
      <w:r>
        <w:t xml:space="preserve">- Причиной пожара может стать неосторожное обращение с огнём;</w:t>
      </w:r>
    </w:p>
    <w:p>
      <w:pPr>
        <w:pStyle w:val="BodyText"/>
      </w:pPr>
      <w:r>
        <w:t xml:space="preserve">- Воспламенение оставленных без присмотра электробытовых и газовых приборов;</w:t>
      </w:r>
    </w:p>
    <w:p>
      <w:pPr>
        <w:pStyle w:val="BodyText"/>
      </w:pPr>
      <w:r>
        <w:t xml:space="preserve">- Оставленный непотушенным костёр.</w:t>
      </w:r>
    </w:p>
    <w:p>
      <w:pPr>
        <w:pStyle w:val="BodyText"/>
      </w:pPr>
      <w:r>
        <w:t xml:space="preserve">- Чтобы избежать пожара:</w:t>
      </w:r>
    </w:p>
    <w:p>
      <w:pPr>
        <w:pStyle w:val="BodyText"/>
      </w:pPr>
      <w:r>
        <w:t xml:space="preserve">- Не бросайте непотушенные окурки и спички в мусоропроводы и контейнеры;</w:t>
      </w:r>
    </w:p>
    <w:p>
      <w:pPr>
        <w:pStyle w:val="BodyText"/>
      </w:pPr>
      <w:r>
        <w:t xml:space="preserve">- Не пользуйтесь повреждённой электропроводкой и неисправными электроприборами;</w:t>
      </w:r>
    </w:p>
    <w:p>
      <w:pPr>
        <w:pStyle w:val="BodyText"/>
      </w:pPr>
      <w:r>
        <w:t xml:space="preserve">- Не допускайте игр детей с огнём, не оставляйте их одних;</w:t>
      </w:r>
    </w:p>
    <w:p>
      <w:pPr>
        <w:pStyle w:val="BodyText"/>
      </w:pPr>
      <w:r>
        <w:t xml:space="preserve">- Не курите в постели, особенно в нетрезвом виде;</w:t>
      </w:r>
    </w:p>
    <w:p>
      <w:pPr>
        <w:pStyle w:val="BodyText"/>
      </w:pPr>
      <w:r>
        <w:t xml:space="preserve">- Не оставляйте включенные газовые и электрические приборы без присмотра;</w:t>
      </w:r>
    </w:p>
    <w:p>
      <w:pPr>
        <w:pStyle w:val="BodyText"/>
      </w:pPr>
      <w:r>
        <w:t xml:space="preserve">- Не разводите костры в лесопарковых зонах. Это запрещено. Для этого есть специально выделенные места;</w:t>
      </w:r>
    </w:p>
    <w:p>
      <w:pPr>
        <w:pStyle w:val="BodyText"/>
      </w:pPr>
      <w:r>
        <w:t xml:space="preserve">Телефон экстренной помощи: 101;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http://ostankino.mos.ru/presscenter/news/detail/11734270.html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1734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1734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2023-10-11T02:15:10Z</dcterms:created>
  <dcterms:modified xsi:type="dcterms:W3CDTF">2023-10-11T02:15:10Z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