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081ad13b31a70477a584349bded49753eb17d"/>
    <w:p>
      <w:pPr>
        <w:pStyle w:val="Heading3"/>
      </w:pPr>
      <w:r>
        <w:t xml:space="preserve">22 марта, первый заместитель главы управы Останкинского района провел обход территории.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Сегодня, 22 марта,</w:t>
      </w:r>
      <w:r>
        <w:t xml:space="preserve"> </w:t>
      </w:r>
      <w:r>
        <w:t xml:space="preserve">первый заместитель главы управы Останкинского района</w:t>
      </w:r>
      <w:r>
        <w:t xml:space="preserve"> </w:t>
      </w:r>
      <w:r>
        <w:t xml:space="preserve">провел обход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Жителей особенно волновали следующие вопросы:</w:t>
      </w:r>
    </w:p>
    <w:p>
      <w:pPr>
        <w:pStyle w:val="BodyText"/>
      </w:pPr>
      <w:r>
        <w:t xml:space="preserve">Обсуждались вопросы установки ограничителей движения (полусфер) </w:t>
      </w:r>
    </w:p>
    <w:p>
      <w:pPr>
        <w:pStyle w:val="BodyText"/>
      </w:pPr>
      <w:r>
        <w:t xml:space="preserve">Уборка опавших веток.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обхода были посещены адреса:</w:t>
      </w:r>
    </w:p>
    <w:p>
      <w:pPr>
        <w:pStyle w:val="BodyText"/>
      </w:pPr>
      <w:r>
        <w:t xml:space="preserve">ул. Академика королева д.9 корп. 1 </w:t>
      </w:r>
    </w:p>
    <w:p>
      <w:pPr>
        <w:pStyle w:val="BodyText"/>
      </w:pPr>
      <w:r>
        <w:t xml:space="preserve">ул. Академика королева д.7 корп. 1 </w:t>
      </w:r>
    </w:p>
    <w:p>
      <w:pPr>
        <w:pStyle w:val="BodyText"/>
      </w:pPr>
      <w:r>
        <w:t xml:space="preserve">ул. Академика королева д.5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Отдельная благодарность всем жителям за активное участие и предложения, которые помогут улучшить качество жизни в нашем районе!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IMG_495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http://ostankino.mos.ru/presscenter/news/detail/12872864.html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2872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2872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2025-07-26T13:07:48Z</dcterms:created>
  <dcterms:modified xsi:type="dcterms:W3CDTF">2025-07-26T13:07:48Z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