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есенний-велофестиваль-17-мая"/>
    <w:p>
      <w:pPr>
        <w:pStyle w:val="Heading3"/>
      </w:pPr>
      <w:r>
        <w:t xml:space="preserve">Весенний велофестиваль 17 мая</w:t>
      </w:r>
    </w:p>
    <w:p>
      <w:pPr>
        <w:pStyle w:val="FirstParagraph"/>
      </w:pPr>
      <w:r>
        <w:t xml:space="preserve">07.05.2025</w:t>
      </w:r>
    </w:p>
    <w:bookmarkEnd w:id="20"/>
    <w:bookmarkStart w:id="21" w:name="X796b608f372191c1387d7c7f0e73f9a2756041e"/>
    <w:p>
      <w:pPr>
        <w:pStyle w:val="Heading1"/>
      </w:pPr>
      <w:r>
        <w:t xml:space="preserve">Московский велофестиваль — это праздник в поддержку развития велосипедной культуры, масштабное велосипедное событие в России и сообщество людей, которые выбирают активный образ жизни и альтернативный транспорт.</w:t>
      </w:r>
    </w:p>
    <w:bookmarkEnd w:id="21"/>
    <w:p>
      <w:pPr>
        <w:pStyle w:val="FirstParagraph"/>
      </w:pPr>
      <w:r>
        <w:drawing>
          <wp:inline>
            <wp:extent cx="5334000" cy="314520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stankino.mos.ru/www/велфест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5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http://ostankino.mos.ru/presscenter/news/detail/12955804.html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2955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2955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2025-07-07T20:50:12Z</dcterms:created>
  <dcterms:modified xsi:type="dcterms:W3CDTF">2025-07-07T20:50:12Z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