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69ad479bd01a499344990bb35c0d527723012"/>
    <w:p>
      <w:pPr>
        <w:pStyle w:val="Heading3"/>
      </w:pPr>
      <w:r>
        <w:t xml:space="preserve">Сергей Собянин открыл ярмарочный фестиваль «Путешествие в Рождество»</w:t>
      </w:r>
    </w:p>
    <w:p>
      <w:pPr>
        <w:pStyle w:val="FirstParagraph"/>
      </w:pPr>
      <w:r>
        <w:t xml:space="preserve">22.12.2014</w:t>
      </w:r>
    </w:p>
    <w:p>
      <w:pPr>
        <w:pStyle w:val="BodyText"/>
      </w:pPr>
      <w:r>
        <w:t xml:space="preserve">Сергей Собянин пригласил москвичей на рождественскую ярмарку ВНДХ, героями которой стали персонажи любимых отечественных мультфильмов.</w:t>
      </w:r>
    </w:p>
    <w:p>
      <w:pPr>
        <w:pStyle w:val="BodyText"/>
      </w:pPr>
      <w:r>
        <w:t xml:space="preserve">На площади Промышленности установлены 14 сказочных домиков (торговые шале, рестораны и анимационные домики), «накрытых» звёздным небом, детская карусель и шале для проведения мастер-классов.</w:t>
      </w:r>
    </w:p>
    <w:p>
      <w:pPr>
        <w:pStyle w:val="BodyText"/>
      </w:pPr>
      <w:r>
        <w:t xml:space="preserve">Посетители могут приобрести новогодние поделки, игрушки, аксессуары, сыры, конфитюр, шоколад, свечи, посуду, текстиль и многое другое. В анимационном шале «Мультик» можно обучиться азам мультипликации.</w:t>
      </w:r>
    </w:p>
    <w:p>
      <w:pPr>
        <w:pStyle w:val="BodyText"/>
      </w:pPr>
      <w:r>
        <w:t xml:space="preserve">Мэр Москвы напомнил, что неделю назад он открывал ярмарочный фестиваль «Путешествие в Рождество: в гостях у сказки». Он поинтересовался, есть ли интерес горожан к этим площадкам, какая у них посещаемость. Глава Департамента торговли и услуг города Москвы Алексей Немерюк сообщил, что за первую неделю работы рождественских ярмарок было выдано 75 тысяч «паспортов путешественников», тогда как в прошлом году за всё время фестиваля было выдано 80 таких паспортов.</w:t>
      </w:r>
    </w:p>
    <w:p>
      <w:pPr>
        <w:pStyle w:val="BodyText"/>
      </w:pPr>
      <w:r>
        <w:t xml:space="preserve">«У нас работают 800 предпринимателей, 400 шале установлено. Здесь площадка сделана совместно с „Союзмультфильмом“, посвящается различным старым мультикам и пользуется большой популярностью. Я думаю, что всё-таки снег выпадет — и народ будет более активно посещать», — добавил глава Департамента.</w:t>
      </w:r>
    </w:p>
    <w:p>
      <w:pPr>
        <w:pStyle w:val="BodyText"/>
      </w:pPr>
      <w:r>
        <w:t xml:space="preserve">Все представленные товары произведены в России мастерами из Москвы, Московской, Архангельской и Тамбовской областей и Санкт-Петербурга.</w:t>
      </w:r>
    </w:p>
    <w:p>
      <w:pPr>
        <w:pStyle w:val="BodyText"/>
      </w:pPr>
      <w:r>
        <w:t xml:space="preserve">Международный ярмарочный фестиваль проходит в Москве с 12 декабря 2014 года по 11 января 2015 года.</w:t>
      </w:r>
    </w:p>
    <w:p>
      <w:pPr>
        <w:pStyle w:val="BodyText"/>
      </w:pPr>
      <w:r>
        <w:t xml:space="preserve">Темой фестиваля стали сказки народов мира. По замыслу организаторов Москва превратилась в сказочный город, где каждый взрослый и ребёнок может найти для себя сказку, встретить любимых героев детства и заново поверить в новогоднее волшебство.</w:t>
      </w:r>
    </w:p>
    <w:p>
      <w:pPr>
        <w:pStyle w:val="BodyText"/>
      </w:pPr>
      <w:r>
        <w:t xml:space="preserve">«В прошлом году фестиваль „Путешествие в Рождество“ прошёл с большим успехом. На ярмарках побывало более шести миллионов москвичей и гостей города. В эти новогодние и рождественские праздники будет ещё интереснее», — заявил Сергей Собянин.</w:t>
      </w:r>
    </w:p>
    <w:p>
      <w:pPr>
        <w:pStyle w:val="BodyText"/>
      </w:pPr>
      <w:r>
        <w:t xml:space="preserve">На фестивале работают 36 ярмарок во всех округах столицы, в том числе 25 — в центральной части города. На них установлено более 400 шале, где посетителям предлагают попробовать горячие напитки и сладости, приобрести сувениры и ёлочные игрушки, домашнюю утварь, расписные шали, пуховые варежки и многое другое.</w:t>
      </w:r>
    </w:p>
    <w:p>
      <w:pPr>
        <w:pStyle w:val="BodyText"/>
      </w:pPr>
      <w:r>
        <w:t xml:space="preserve">В фестивале участвуют более 80 ресторанов города и 800 предпринимателей.</w:t>
      </w:r>
    </w:p>
    <w:p>
      <w:pPr>
        <w:pStyle w:val="BodyText"/>
      </w:pPr>
      <w:r>
        <w:t xml:space="preserve">Российские товары представлены производителями из Москвы, Санкт-Петербурга, Республики Карелии, Республики Дагестан, Красноярского и Ставропольского края, Оренбургской, Воронежской, Нижегородской и Владимирской областей, а также других регионов страны.</w:t>
      </w:r>
    </w:p>
    <w:p>
      <w:pPr>
        <w:pStyle w:val="BodyText"/>
      </w:pPr>
      <w:r>
        <w:t xml:space="preserve">Участие в фестивале также приняли зарубежные страны, среди которых Белоруссия, Армения, Франция, Австрия, Чехия, Дания, Бельгия, Латвия, Германия, Италия, Швейцария, Япония, Мексика, Перу, Китай, Индия и Иран.</w:t>
      </w:r>
    </w:p>
    <w:p>
      <w:pPr>
        <w:pStyle w:val="BodyText"/>
      </w:pPr>
      <w:r>
        <w:t xml:space="preserve">Площадки фестиваля украшают более тысячи специально изготовленных арт-объектов. Гостей ждёт путешествие по ледяному лабиринту, ледовое шоу «Щелкунчик», мастер-классы по художественной ковке, интерактивные сказочные викторины, чтение сказок, творческие и кулинарные мастер-классы, выступление фокусников, уроки восточной каллиграфии, кукольные спектакли, русские народные забавы, катание на ледяных горках и мини-зоопарк.</w:t>
      </w:r>
    </w:p>
    <w:p>
      <w:pPr>
        <w:pStyle w:val="BodyText"/>
      </w:pPr>
      <w:r>
        <w:t xml:space="preserve">Кроме того, гости могут загадать желание под самым большим рождественским шаром в мире на Манежной площади, побывать в настоящем сицилийском баре на Кузнецком Мосту, в городах ангелов и гномов на Театральной и Манежной площадях и покататься на самом большом в мире катке на ВДНХ.</w:t>
      </w:r>
    </w:p>
    <w:p>
      <w:pPr>
        <w:pStyle w:val="BodyText"/>
      </w:pPr>
      <w:r>
        <w:t xml:space="preserve">Традиционно на фестивале проходит рождественский квест. Его участникам нужно будет получить на одной из площадок «паспорт путешественника», посетить 25 ярмарок и ответить на экзаменационный вопрос от Снеговика. После успешного выполнения пойти в «волшебный лес», расположенный на Никитском бульваре, и получить подарки (но только с 7 по 11 января).</w:t>
      </w:r>
    </w:p>
    <w:p>
      <w:pPr>
        <w:pStyle w:val="BodyText"/>
      </w:pPr>
      <w:r>
        <w:t xml:space="preserve">Разработан единый узнаваемый фирменный стиль, который подчёркивает тематику фестиваля, а также уникальный дизайн стаканчиков и меню.</w:t>
      </w:r>
    </w:p>
    <w:p>
      <w:pPr>
        <w:pStyle w:val="BodyText"/>
      </w:pPr>
      <w:r>
        <w:t xml:space="preserve">Маршрут «Путешествия в Рождество» можно спланировать, а также следить за новостями фестиваля на сайте</w:t>
      </w:r>
      <w:r>
        <w:t xml:space="preserve"> </w:t>
      </w:r>
      <w:hyperlink r:id="rId20">
        <w:r>
          <w:rPr>
            <w:rStyle w:val="Hyperlink"/>
          </w:rPr>
          <w:t xml:space="preserve">www.festmoscow.ru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http://ostankino.mos.ru/presscenter/news/detail/1486328.html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486328.html" TargetMode="External" /><Relationship Type="http://schemas.openxmlformats.org/officeDocument/2006/relationships/hyperlink" Id="rId20" Target="http://www.fest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486328.html" TargetMode="External" /><Relationship Type="http://schemas.openxmlformats.org/officeDocument/2006/relationships/hyperlink" Id="rId20" Target="http://www.fest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2025-07-25T13:27:18Z</dcterms:created>
  <dcterms:modified xsi:type="dcterms:W3CDTF">2025-07-25T13:27:18Z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