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9351e589237de1eb90324d372794209df5222"/>
    <w:p>
      <w:pPr>
        <w:pStyle w:val="Heading3"/>
      </w:pPr>
      <w:r>
        <w:t xml:space="preserve">В округе СВАО оборудуют 16 площадок для запуска пиротехники</w:t>
      </w:r>
    </w:p>
    <w:p>
      <w:pPr>
        <w:pStyle w:val="FirstParagraph"/>
      </w:pPr>
      <w:r>
        <w:t xml:space="preserve">24.12.2014</w:t>
      </w:r>
    </w:p>
    <w:p>
      <w:pPr>
        <w:pStyle w:val="BodyText"/>
      </w:pPr>
      <w:r>
        <w:t xml:space="preserve">В дни долгожданных новогодних и рождественских праздников запускать петарды и фейерверки в СВАО можно будет по 16 адресам. Специальные площадки откроются в Бутырском, Лианозове, Северном и Южном Медведкове, Марфине, Свиблове, Ростокине, Останкинском и Лосиноостровском.</w:t>
      </w:r>
    </w:p>
    <w:p>
      <w:pPr>
        <w:pStyle w:val="BodyText"/>
      </w:pPr>
      <w:r>
        <w:t xml:space="preserve">В Бутырском районе «пострелять» от души можно будет в Гончаровском парке. В Лианозове, Свиблове и Южном Медведкове будет по две площадки: Лианозовский парк и место возле пруда на Волгодском проезде, Капустянский пруд и стадион на Тенистом проезде, пруд по адресу Ясный проезд, 5 и Певческое поле.</w:t>
      </w:r>
    </w:p>
    <w:p>
      <w:pPr>
        <w:pStyle w:val="BodyText"/>
      </w:pPr>
      <w:r>
        <w:t xml:space="preserve">Жителям и гостям Останкинского района разрешат запускать пиротехнику в сквере напротив домов 10-12 по Звездному бульвару, а ростокинцам – возле акведука в пойме Яузы. В Марфине спецплощадка расположится на пустыре по ул.Комдива Орлова, вл.1.</w:t>
      </w:r>
    </w:p>
    <w:p>
      <w:pPr>
        <w:pStyle w:val="BodyText"/>
      </w:pPr>
      <w:r>
        <w:t xml:space="preserve">Наибольшее раздолье ждет любителей фейерверков в Северном Медведкове и Лосиноостровском районе. В первом запустить «салют» можно будет в пойме Яузы по адресам Северодвинская ул., д.9-13, и Сухонская ул., д.9-11, а также на открытой площадке у разворотного круга автобуса №50 на Студеном проезде. В Лосинке – возле Джамгаровского пруда, в парке Торфянка и в пойме Яузы по Олонецкому проезду.</w:t>
      </w:r>
    </w:p>
    <w:p>
      <w:pPr>
        <w:pStyle w:val="BodyText"/>
      </w:pPr>
      <w:r>
        <w:t xml:space="preserve">В общей сложности площадки СВАО смогут вместить более 12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http://ostankino.mos.ru/presscenter/news/detail/1493760.html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3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3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2025-07-02T08:49:14Z</dcterms:created>
  <dcterms:modified xsi:type="dcterms:W3CDTF">2025-07-02T08:49:14Z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