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4250c299c295039524d8ede0df6b0fe2d5e08"/>
    <w:p>
      <w:pPr>
        <w:pStyle w:val="Heading3"/>
      </w:pPr>
      <w:r>
        <w:t xml:space="preserve">На портале открытых данных правительства Москвы появился путеводитель по елочным базарам</w:t>
      </w:r>
    </w:p>
    <w:p>
      <w:pPr>
        <w:pStyle w:val="FirstParagraph"/>
      </w:pPr>
      <w:r>
        <w:t xml:space="preserve">29.12.2014</w:t>
      </w:r>
    </w:p>
    <w:p>
      <w:pPr>
        <w:pStyle w:val="BodyText"/>
      </w:pPr>
      <w:r>
        <w:t xml:space="preserve">На портале открытых данных правительства Москвы появился путеводитель по городским елочным базарам, сообщает пресс-служба департамента информационных технологий.</w:t>
      </w:r>
      <w:r>
        <w:br/>
      </w:r>
      <w:r>
        <w:br/>
      </w:r>
      <w:r>
        <w:t xml:space="preserve">Найти ближайшую точку продажи новогодних елок можно на карте или в списке по административному округу, району или точному адресу. Всего в базе 242 объекта с указанием места размещения и графика работы.</w:t>
      </w:r>
      <w:r>
        <w:br/>
      </w:r>
      <w:r>
        <w:br/>
      </w:r>
      <w:r>
        <w:t xml:space="preserve">Ранее на портале были размещены сезонные данные об объектах для зимнего отдыха, в том числе места для зимней рыбалки, зоны для активного отдыха и занятий зимними видами спорта, площадки для запуска фейерверков, рождественские ярмарки и многое другое.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m24.ru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http://ostankino.mos.ru/news/detail/1500499.html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00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00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2025-08-03T07:15:44Z</dcterms:created>
  <dcterms:modified xsi:type="dcterms:W3CDTF">2025-08-03T07:15:44Z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