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294490a13790bda8cea9f8919f67f82a7c7e"/>
    <w:p>
      <w:pPr>
        <w:pStyle w:val="Heading3"/>
      </w:pPr>
      <w:r>
        <w:t xml:space="preserve">Информация о мероприятиях, проводимых управой и органами местного самоуправления Останкинского района с 19 января по 25 января 2015 года</w:t>
      </w:r>
    </w:p>
    <w:p>
      <w:pPr>
        <w:pStyle w:val="FirstParagraph"/>
      </w:pPr>
      <w:r>
        <w:t xml:space="preserve">15.01.2015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t xml:space="preserve">19 - 23 января</w:t>
            </w:r>
          </w:p>
          <w:p>
            <w:pPr>
              <w:pStyle w:val="BlockText"/>
              <w:jc w:val="left"/>
            </w:pPr>
            <w:r>
              <w:t xml:space="preserve">Звездный бульвар, 4,</w:t>
            </w:r>
          </w:p>
          <w:p>
            <w:pPr>
              <w:pStyle w:val="BlockText"/>
              <w:jc w:val="left"/>
            </w:pPr>
            <w:r>
              <w:t xml:space="preserve">библиотека № 97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«Рождественский фестиваль» - выставка семейных и коллективных работ,  направленная на духовно-нравственное воспитание и возрождение русских православных традиций  и семейных ценностей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20 января 12.00</w:t>
            </w:r>
          </w:p>
          <w:p>
            <w:pPr>
              <w:pStyle w:val="BlockText"/>
              <w:jc w:val="left"/>
            </w:pPr>
            <w:r>
              <w:t xml:space="preserve">пр-т Мира, 119,</w:t>
            </w:r>
          </w:p>
          <w:p>
            <w:pPr>
              <w:pStyle w:val="BlockText"/>
              <w:jc w:val="left"/>
            </w:pPr>
            <w:r>
              <w:t xml:space="preserve">ВДНХ, пав. № 53,</w:t>
            </w:r>
          </w:p>
          <w:p>
            <w:pPr>
              <w:pStyle w:val="BlockText"/>
              <w:jc w:val="left"/>
            </w:pPr>
            <w:r>
              <w:t xml:space="preserve">Центр восточных единоборств «Дамо»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21 января  19.00</w:t>
            </w:r>
          </w:p>
          <w:p>
            <w:pPr>
              <w:pStyle w:val="BlockText"/>
              <w:jc w:val="left"/>
            </w:pPr>
            <w:r>
              <w:t xml:space="preserve">Академика Королева, 10, конференц-зал управы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главы управы Останкинского района города Москвы и главы муниципального округа Останкинский в городе Москве с населением</w:t>
            </w:r>
          </w:p>
          <w:p>
            <w:pPr>
              <w:pStyle w:val="BlockText"/>
              <w:jc w:val="left"/>
            </w:pPr>
            <w:r>
              <w:t xml:space="preserve">П о в е с т к а    д н я:</w:t>
            </w:r>
          </w:p>
          <w:p>
            <w:pPr>
              <w:pStyle w:val="BlockText"/>
              <w:jc w:val="left"/>
            </w:pPr>
            <w:r>
              <w:t xml:space="preserve">1.      О совместной работе управы, отдела МВД Рос-сии по Останкинскому району города Москвы по обеспечению правопорядка, предотвращению правонарушений, в том числе среди несовершеннолетних жителей района. О работе участковых уполномоченных в 2014 году</w:t>
            </w:r>
          </w:p>
          <w:p>
            <w:pPr>
              <w:pStyle w:val="BlockText"/>
              <w:jc w:val="left"/>
            </w:pPr>
            <w:r>
              <w:t xml:space="preserve">2.      О предоставлении социальной помощи гражданам льготной категории и малообеспеченным гражданам, проживающим на территории Останкинского района</w:t>
            </w:r>
          </w:p>
          <w:p>
            <w:pPr>
              <w:pStyle w:val="BlockText"/>
              <w:jc w:val="left"/>
            </w:pPr>
            <w:r>
              <w:t xml:space="preserve">3.      Разное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25 января 12.00</w:t>
            </w:r>
          </w:p>
          <w:p>
            <w:pPr>
              <w:pStyle w:val="BlockText"/>
              <w:jc w:val="left"/>
            </w:pPr>
            <w:r>
              <w:t xml:space="preserve">пр-т Мира, 119,</w:t>
            </w:r>
          </w:p>
          <w:p>
            <w:pPr>
              <w:pStyle w:val="BlockText"/>
              <w:jc w:val="left"/>
            </w:pPr>
            <w:r>
              <w:t xml:space="preserve">ВДНХ, пав. № 53,</w:t>
            </w:r>
          </w:p>
          <w:p>
            <w:pPr>
              <w:pStyle w:val="BlockText"/>
              <w:jc w:val="left"/>
            </w:pPr>
            <w:r>
              <w:t xml:space="preserve">Центр восточных единоборств «Дамо»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pStyle w:val="BlockText"/>
              <w:jc w:val="left"/>
            </w:pPr>
            <w:r>
              <w:t xml:space="preserve"> 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http://ostankino.mos.ru/presscenter/news/detail/1516267.html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2025-08-02T19:02:34Z</dcterms:created>
  <dcterms:modified xsi:type="dcterms:W3CDTF">2025-08-02T19:02:34Z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