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40493024b201a0cf1fe9786635004ba3db7df"/>
    <w:p>
      <w:pPr>
        <w:pStyle w:val="Heading3"/>
      </w:pPr>
      <w:r>
        <w:t xml:space="preserve">Заявление на выплату пособий по уходу за ребенком можно подать с помощью портала госуслуг</w:t>
      </w:r>
    </w:p>
    <w:p>
      <w:pPr>
        <w:pStyle w:val="FirstParagraph"/>
      </w:pPr>
      <w:r>
        <w:t xml:space="preserve">19.01.2015</w:t>
      </w:r>
    </w:p>
    <w:p>
      <w:pPr>
        <w:pStyle w:val="BodyText"/>
      </w:pPr>
      <w:r>
        <w:t xml:space="preserve">Утверждены новые правила выплаты пособий по уходу за ребенком, сообщает телеканал "Москва 24". Теперь заявление принимают в электронном виде через портал госуслуг, сайт Фонда социального страхования или МФЦ.</w:t>
      </w:r>
    </w:p>
    <w:p>
      <w:pPr>
        <w:pStyle w:val="BodyText"/>
      </w:pPr>
      <w:r>
        <w:t xml:space="preserve">Напомним, что подавать заявление следует сразу же после рождения ребенка и не позднее, чем через полгода после достижения ребенком полутора лет. В противном случае – в выплате могут отказать, если нет уважительной причины. Исключениями являются болезнь заявителя, его незаконное увольнение или переезд в другой город.</w:t>
      </w:r>
    </w:p>
    <w:p>
      <w:pPr>
        <w:pStyle w:val="BodyText"/>
      </w:pPr>
      <w:r>
        <w:t xml:space="preserve">Получать деньги на малыша могут не только россияне, но и иностранцы, проживающие в России. Кроме того, вместо мам на выплаты могут рассчитывать и любые близкие родственники детей.</w:t>
      </w:r>
    </w:p>
    <w:p>
      <w:pPr>
        <w:pStyle w:val="BodyText"/>
      </w:pPr>
      <w:r>
        <w:t xml:space="preserve">Ежемесячное пособие по уходу за ребенком до полутора лет выплачивается в размере 40 процентов от среднего дохода за предыдущие два года до наступления беременности. При этом средний дневной заработок определяется исходя из доходов, полученных за два предыдущих календарных года, и умножается на 30,4.</w:t>
      </w:r>
    </w:p>
    <w:p>
      <w:pPr>
        <w:pStyle w:val="BodyText"/>
      </w:pPr>
      <w:r>
        <w:t xml:space="preserve">Минимальная сумма ежемесячного пособия составляет 2 576,63 рублей на первого ребенка и 5 153,24 рублей на второго и последующих, максимальная – около 18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http://ostankino.mos.ru/news/detail/1521537.html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21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21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2023-12-10T20:19:35Z</dcterms:created>
  <dcterms:modified xsi:type="dcterms:W3CDTF">2023-12-10T20:19:35Z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