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eae17d82db825bcb903dc95eefc0373db9a416"/>
    <w:p>
      <w:pPr>
        <w:pStyle w:val="Heading3"/>
      </w:pPr>
      <w:r>
        <w:t xml:space="preserve">Сегодня депутат ГД РФ Ирина Белых проведет встречу с жителями СВАО</w:t>
      </w:r>
    </w:p>
    <w:p>
      <w:pPr>
        <w:pStyle w:val="FirstParagraph"/>
      </w:pPr>
      <w:r>
        <w:t xml:space="preserve">22.01.2015</w:t>
      </w:r>
    </w:p>
    <w:p>
      <w:pPr>
        <w:pStyle w:val="BodyText"/>
      </w:pPr>
      <w:r>
        <w:t xml:space="preserve">Депутат Государственной Думы Белых Ирина Викторовна проведет очередной прием населения Северо-Восточного округа 22 января с 17.00 до 19.00 в здании управы района Северное Медведково по адресу пр-д Шокальского, д. 30, корп. 1. Предварительная запись на прием не требуется.</w:t>
      </w:r>
    </w:p>
    <w:p>
      <w:pPr>
        <w:pStyle w:val="BodyText"/>
      </w:pPr>
      <w:r>
        <w:t xml:space="preserve">С собой необходимо иметь паспорт, а также рекомендуется составить письменное заявление на имя депутата ГД ФС РФ Белых Ирины Викторовны.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http://ostankino.mos.ru/presscenter/news/detail/1529993.html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5299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5299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2025-07-21T13:13:37Z</dcterms:created>
  <dcterms:modified xsi:type="dcterms:W3CDTF">2025-07-21T13:13:37Z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