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9163f9de77022cab5c724e8164b94941d00d7"/>
    <w:p>
      <w:pPr>
        <w:pStyle w:val="Heading3"/>
      </w:pPr>
      <w:r>
        <w:t xml:space="preserve">Информация о выявленных на территории Останкинского района брошенных транспортных средств</w:t>
      </w:r>
    </w:p>
    <w:p>
      <w:pPr>
        <w:pStyle w:val="FirstParagraph"/>
      </w:pPr>
      <w:r>
        <w:t xml:space="preserve">06.02.2015</w:t>
      </w:r>
    </w:p>
    <w:p>
      <w:pPr>
        <w:pStyle w:val="BodyText"/>
      </w:pPr>
      <w:r>
        <w:t xml:space="preserve">В соответствии с п.3.3 Порядка выявления, перемещения, временного хранения и утилизации брошенных, в том числе разукомплектованных, транспортных средств в городе Москве, утверждённым Постановлением Правительства Москвы №569-ПП от 23.09.2014 г. управа Останкинского района дополнительно информирует владельцев указанных транспортных средств о необходимости привести их в состояние, не позволяющее квалифицировать данные транспортные средства как брошенные или разукомплектованные, либо переместить данные транспортные средства места, позволяющие хранить транспортные средства без создания помех для организации благоустройства территории города (за исключением дворовых, внутриквартальных территорий, а также объектов улично-дорожной сети города). В случае неисполнения вышеуказанных требований, данные транспортные средства, в установленные законом сроки будут перемещены на стоянку временного хранения с последующей утилизацией. Обращаем внимание, что для востребования транспортного средства с площадки временного хранения, заявителю потребуется возместить затраты города на перемещение и хранение.</w:t>
      </w:r>
    </w:p>
    <w:p>
      <w:pPr>
        <w:pStyle w:val="BodyText"/>
      </w:pPr>
      <w:r>
        <w:t xml:space="preserve">За дополнительной информацией обращайтесь по телефону: (495) 616-61-03</w:t>
      </w:r>
    </w:p>
    <w:p>
      <w:pPr>
        <w:pStyle w:val="BodyText"/>
      </w:pPr>
      <w:r>
        <w:rPr>
          <w:bCs/>
          <w:b/>
        </w:rPr>
        <w:t xml:space="preserve">Список транспортных средств, обладающих признаками брошенных, выявленных на территории Останкинского района</w:t>
      </w:r>
    </w:p>
    <w:tbl>
      <w:tblPr>
        <w:tblStyle w:val="Table"/>
        <w:tblW w:type="auto" w:w="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Марка и модель автомобиля</w:t>
            </w:r>
          </w:p>
        </w:tc>
        <w:tc>
          <w:tcPr/>
          <w:p>
            <w:pPr>
              <w:jc w:val="left"/>
            </w:pPr>
            <w:r>
              <w:rPr>
                <w:bCs/>
                <w:b/>
              </w:rPr>
              <w:t xml:space="preserve">Государственный регистрационный номер</w:t>
            </w:r>
          </w:p>
        </w:tc>
        <w:tc>
          <w:tcPr/>
          <w:p>
            <w:pPr>
              <w:jc w:val="left"/>
            </w:pPr>
            <w:r>
              <w:rPr>
                <w:bCs/>
                <w:b/>
              </w:rPr>
              <w:t xml:space="preserve">Цвет транспортного средства</w:t>
            </w:r>
          </w:p>
        </w:tc>
      </w:tr>
      <w:tr>
        <w:tc>
          <w:tcPr/>
          <w:p>
            <w:pPr>
              <w:jc w:val="left"/>
            </w:pPr>
            <w:r>
              <w:t xml:space="preserve">1</w:t>
            </w:r>
          </w:p>
        </w:tc>
        <w:tc>
          <w:tcPr/>
          <w:p>
            <w:pPr>
              <w:jc w:val="left"/>
            </w:pPr>
            <w:r>
              <w:t xml:space="preserve">ВАЗ 2104</w:t>
            </w:r>
          </w:p>
        </w:tc>
        <w:tc>
          <w:tcPr/>
          <w:p>
            <w:pPr>
              <w:jc w:val="left"/>
            </w:pPr>
            <w:r>
              <w:t xml:space="preserve">а780ко90</w:t>
            </w:r>
          </w:p>
        </w:tc>
        <w:tc>
          <w:tcPr/>
          <w:p>
            <w:pPr>
              <w:jc w:val="left"/>
            </w:pPr>
            <w:r>
              <w:t xml:space="preserve">Красный</w:t>
            </w:r>
          </w:p>
        </w:tc>
      </w:tr>
      <w:tr>
        <w:tc>
          <w:tcPr/>
          <w:p>
            <w:pPr>
              <w:jc w:val="left"/>
            </w:pPr>
            <w:r>
              <w:t xml:space="preserve">2</w:t>
            </w:r>
          </w:p>
        </w:tc>
        <w:tc>
          <w:tcPr/>
          <w:p>
            <w:pPr>
              <w:jc w:val="left"/>
            </w:pPr>
            <w:r>
              <w:t xml:space="preserve">АЗЛК (Москвич)</w:t>
            </w:r>
          </w:p>
        </w:tc>
        <w:tc>
          <w:tcPr/>
          <w:p>
            <w:pPr>
              <w:jc w:val="left"/>
            </w:pPr>
            <w:r>
              <w:t xml:space="preserve">б/н</w:t>
            </w:r>
          </w:p>
        </w:tc>
        <w:tc>
          <w:tcPr/>
          <w:p>
            <w:pPr>
              <w:jc w:val="left"/>
            </w:pPr>
            <w:r>
              <w:t xml:space="preserve">Белый</w:t>
            </w:r>
          </w:p>
        </w:tc>
      </w:tr>
    </w:tbl>
    <w:p>
      <w:pPr>
        <w:pStyle w:val="BodyText"/>
      </w:pPr>
      <w:r>
        <w:br/>
      </w:r>
    </w:p>
    <w:p>
      <w:pPr>
        <w:pStyle w:val="BodyText"/>
      </w:pPr>
      <w:r>
        <w:t xml:space="preserve">Адрес страницы:</w:t>
      </w:r>
      <w:r>
        <w:t xml:space="preserve"> </w:t>
      </w:r>
      <w:hyperlink r:id="rId20">
        <w:r>
          <w:rPr>
            <w:rStyle w:val="Hyperlink"/>
          </w:rPr>
          <w:t xml:space="preserve">http://ostankino.mos.ru/news/detail/1564670.html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5646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5646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2023-11-13T10:39:54Z</dcterms:created>
  <dcterms:modified xsi:type="dcterms:W3CDTF">2023-11-13T10:39:54Z</dcterms:modified>
</cp:coreProperties>
</file>

<file path=docProps/custom.xml><?xml version="1.0" encoding="utf-8"?>
<Properties xmlns="http://schemas.openxmlformats.org/officeDocument/2006/custom-properties" xmlns:vt="http://schemas.openxmlformats.org/officeDocument/2006/docPropsVTypes"/>
</file>