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a4476ca63bef81dbc6125c6d1cfb64fdcba090"/>
    <w:p>
      <w:pPr>
        <w:pStyle w:val="Heading3"/>
      </w:pPr>
      <w:r>
        <w:t xml:space="preserve">Информация о графике приема граждан в УСЗН Алексеевского района с 9 февраля 2015 года</w:t>
      </w:r>
    </w:p>
    <w:p>
      <w:pPr>
        <w:pStyle w:val="FirstParagraph"/>
      </w:pPr>
      <w:r>
        <w:t xml:space="preserve">09.02.2015</w:t>
      </w:r>
    </w:p>
    <w:p>
      <w:pPr>
        <w:pStyle w:val="BodyText"/>
      </w:pPr>
      <w:r>
        <w:rPr>
          <w:u w:val="single"/>
          <w:bCs/>
          <w:b/>
        </w:rPr>
        <w:t xml:space="preserve">Уважаемые жители района!</w:t>
      </w:r>
    </w:p>
    <w:p>
      <w:pPr>
        <w:pStyle w:val="BodyText"/>
      </w:pPr>
      <w:r>
        <w:rPr>
          <w:bCs/>
          <w:b/>
        </w:rPr>
        <w:t xml:space="preserve">С 9 февраля 2015 года</w:t>
      </w:r>
      <w:r>
        <w:t xml:space="preserve"> </w:t>
      </w:r>
      <w:r>
        <w:t xml:space="preserve">прием посетителей в УСЗН Алексеевского района по государственным услугам,</w:t>
      </w:r>
      <w:r>
        <w:t xml:space="preserve"> </w:t>
      </w:r>
      <w:r>
        <w:rPr>
          <w:u w:val="single"/>
        </w:rPr>
        <w:t xml:space="preserve">не переведенным в МФЦ,</w:t>
      </w:r>
      <w:r>
        <w:t xml:space="preserve"> </w:t>
      </w:r>
      <w:r>
        <w:t xml:space="preserve">выдача документов, прием заявлений для обжалования решений Управления об отказе в предоставлении государственных услуг, а также консультирование граждан будет производиться</w:t>
      </w:r>
      <w:r>
        <w:t xml:space="preserve"> </w:t>
      </w:r>
      <w:r>
        <w:rPr>
          <w:bCs/>
          <w:b/>
        </w:rPr>
        <w:t xml:space="preserve">по следующему графику</w:t>
      </w:r>
      <w:r>
        <w:t xml:space="preserve">:</w:t>
      </w:r>
    </w:p>
    <w:p>
      <w:pPr>
        <w:pStyle w:val="BodyText"/>
      </w:pPr>
      <w:r>
        <w:t xml:space="preserve">Понедельник - с 11-00 до 20-00</w:t>
      </w:r>
    </w:p>
    <w:p>
      <w:pPr>
        <w:pStyle w:val="BodyText"/>
      </w:pPr>
      <w:r>
        <w:t xml:space="preserve">Вторник - с 9-00 до 18-00</w:t>
      </w:r>
    </w:p>
    <w:p>
      <w:pPr>
        <w:pStyle w:val="BodyText"/>
      </w:pPr>
      <w:r>
        <w:t xml:space="preserve">Среда - с 9-00 до 18-00</w:t>
      </w:r>
    </w:p>
    <w:p>
      <w:pPr>
        <w:pStyle w:val="BodyText"/>
      </w:pPr>
      <w:r>
        <w:t xml:space="preserve">Четверг - с 9-00 до 18-00</w:t>
      </w:r>
    </w:p>
    <w:p>
      <w:pPr>
        <w:pStyle w:val="BodyText"/>
      </w:pPr>
      <w:r>
        <w:t xml:space="preserve">Пятница - с 9-00 до 16-45</w:t>
      </w:r>
    </w:p>
    <w:p>
      <w:pPr>
        <w:pStyle w:val="BodyText"/>
      </w:pPr>
      <w:r>
        <w:t xml:space="preserve">Перерыв на обед с 13-45 до 14-30</w:t>
      </w:r>
    </w:p>
    <w:p>
      <w:pPr>
        <w:pStyle w:val="BodyText"/>
      </w:pPr>
      <w:r>
        <w:rPr>
          <w:u w:val="single"/>
          <w:bCs/>
          <w:b/>
        </w:rPr>
        <w:t xml:space="preserve">В отделах опеки, попечительства и патронажа</w:t>
      </w:r>
      <w:r>
        <w:t xml:space="preserve"> </w:t>
      </w:r>
      <w:r>
        <w:t xml:space="preserve">Управления прием граждан будет производиться:</w:t>
      </w:r>
    </w:p>
    <w:p>
      <w:pPr>
        <w:pStyle w:val="BodyText"/>
      </w:pPr>
      <w:r>
        <w:t xml:space="preserve">Понедельник - с 14-30 до 20-00</w:t>
      </w:r>
    </w:p>
    <w:p>
      <w:pPr>
        <w:pStyle w:val="BodyText"/>
      </w:pPr>
      <w:r>
        <w:t xml:space="preserve">Среда - с 9-00 до 13-45</w:t>
      </w:r>
    </w:p>
    <w:p>
      <w:pPr>
        <w:pStyle w:val="BodyText"/>
      </w:pPr>
      <w:r>
        <w:t xml:space="preserve">Телефон для справок:</w:t>
      </w:r>
    </w:p>
    <w:p>
      <w:pPr>
        <w:pStyle w:val="BodyText"/>
      </w:pPr>
      <w:r>
        <w:rPr>
          <w:u w:val="single"/>
          <w:bCs/>
          <w:b/>
        </w:rPr>
        <w:t xml:space="preserve">(495) 683 67 12</w:t>
      </w:r>
    </w:p>
    <w:p>
      <w:pPr>
        <w:pStyle w:val="BodyText"/>
      </w:pPr>
      <w:r>
        <w:rPr>
          <w:iCs/>
          <w:i/>
        </w:rPr>
        <w:t xml:space="preserve">УСЗН Алексеевского района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http://ostankino.mos.ru/news/detail/1572541.html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5725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5725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2025-05-13T07:29:41Z</dcterms:created>
  <dcterms:modified xsi:type="dcterms:W3CDTF">2025-05-13T07:29:41Z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