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098ad223678dfbbdcc2c7af5923fcd31ebde8"/>
    <w:p>
      <w:pPr>
        <w:pStyle w:val="Heading3"/>
      </w:pPr>
      <w:r>
        <w:t xml:space="preserve">Виноградов: Наша задача – не дать ни одному предприятию закрыться из-за кризиса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t xml:space="preserve">Власти СВАО подготовили перечень мероприятий по реализации городского антикризисного плана. Основные ориентиры – режим строжайшей экономии, исключение необоснованных бюджетных расходов и поддержка предпринимательства, сообщил префект СВАО Валерий Виноградов на оперативном совещании в префектуре, сообщается на официальном портале префектуры 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t xml:space="preserve">- Наша задача – всячески поддерживать предприятия, независимо от их формы собственности, чтобы не дать никому из них свернуть свою деятельность в кризис. Это крайне важно, ведь за бизнесом стоят люди, налоги, производство, - сказал глава округа.</w:t>
      </w:r>
    </w:p>
    <w:p>
      <w:pPr>
        <w:pStyle w:val="BodyText"/>
      </w:pPr>
      <w:r>
        <w:t xml:space="preserve">Виноградов выразил готовность регулярно проводить встречи с предпринимателями по темам, определять которые они будут сами.</w:t>
      </w:r>
    </w:p>
    <w:p>
      <w:pPr>
        <w:pStyle w:val="BodyText"/>
      </w:pPr>
      <w:r>
        <w:t xml:space="preserve">- Начиная с марта, не реже раза в месяц будем собираться и обсуждать насущные вопросы, - добавил он.</w:t>
      </w:r>
    </w:p>
    <w:p>
      <w:pPr>
        <w:pStyle w:val="BodyText"/>
      </w:pPr>
      <w:r>
        <w:t xml:space="preserve">По словам префекта, сейчас руководство округа выясняет, какие товары и услуги, закупаемые по госзаказу, подлежат импортозамещению.</w:t>
      </w:r>
    </w:p>
    <w:p>
      <w:pPr>
        <w:pStyle w:val="BodyText"/>
      </w:pPr>
      <w:r>
        <w:t xml:space="preserve">- Это тоже позволит использовать потенциал наших предприятий в общих интересах, - отметил Виноградов.</w:t>
      </w:r>
    </w:p>
    <w:p>
      <w:pPr>
        <w:pStyle w:val="BodyText"/>
      </w:pPr>
      <w:r>
        <w:t xml:space="preserve">Не менее важной задачей глава округа назвал и мониторинг цен на жизненно важные группы товаров. Он будет проводиться постоянно, чтобы не позволить продавцам наживаться на сложной экономической ситуации.</w:t>
      </w:r>
    </w:p>
    <w:p>
      <w:pPr>
        <w:pStyle w:val="BodyText"/>
      </w:pPr>
      <w:r>
        <w:t xml:space="preserve">- С 1 апреля начнут работу ярмарки выходного дня, межрегиональные ярмарки. Будем активнее следить за тем, как они проходят. Прошу глав управ наладить либо возродить контакты с товаропроизводителями из регионов, не стесняйтесь приглашать их к участию, - сказал префект.</w:t>
      </w:r>
    </w:p>
    <w:p>
      <w:pPr>
        <w:pStyle w:val="BodyText"/>
      </w:pPr>
      <w:r>
        <w:t xml:space="preserve">В свою очередь, заместитель префекта Александр Визаулин рассказал, что антикризисный план включает в себя более 70 мероприятий и состоит из двух разделов – первоочередных мероприятий и системных, направленных на развитие экономики и социальной сферы.</w:t>
      </w:r>
    </w:p>
    <w:p>
      <w:pPr>
        <w:pStyle w:val="BodyText"/>
      </w:pPr>
      <w:r>
        <w:t xml:space="preserve">- Большинство мер направлено на обеспечение социальной стабильности. Это, в частности, поддержка малообеспеченных москвичей – обеспечение их лекарствами и медицинскими услугами, - подчеркнул он.</w:t>
      </w:r>
    </w:p>
    <w:p>
      <w:pPr>
        <w:pStyle w:val="BodyText"/>
      </w:pPr>
      <w:r>
        <w:t xml:space="preserve">Наряду с этим будут развиваться промышленные зоны, а с предприятиями, которые помогут процессу импортозамещения, станут заключать долгосрочные госконтракты. Для поддержки реального сектора предусмотрен мораторий на увеличение арендных ставок по недвижимости и земельным участкам, а также упрощение процедуры регистрации в налоговых органах.</w:t>
      </w:r>
    </w:p>
    <w:p>
      <w:pPr>
        <w:pStyle w:val="BodyText"/>
      </w:pPr>
      <w:r>
        <w:t xml:space="preserve">- Что касается продовольственной безопасности – принято решение о том, что сельскохозяйственные рынки, которые планировалось закрыть к новому году, пока продолжат свою работу. Срок их закрытия перенесен на 1 января 2016 года, - подытожил Визаулин.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http://ostankino.mos.ru/presscenter/news/detail/1607457.html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07457.html" TargetMode="External" /><Relationship Type="http://schemas.openxmlformats.org/officeDocument/2006/relationships/hyperlink" Id="rId20" Target="http://svao.mos.ru/presscenter/news/detail/1601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07457.html" TargetMode="External" /><Relationship Type="http://schemas.openxmlformats.org/officeDocument/2006/relationships/hyperlink" Id="rId20" Target="http://svao.mos.ru/presscenter/news/detail/1601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2024-05-26T20:24:30Z</dcterms:created>
  <dcterms:modified xsi:type="dcterms:W3CDTF">2024-05-26T20:24:30Z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