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a32aa52083725b8d63522fdd5ee891117e5068"/>
    <w:p>
      <w:pPr>
        <w:pStyle w:val="Heading3"/>
      </w:pPr>
      <w:r>
        <w:t xml:space="preserve">В Москве открыт уникальный центр по разработке кондитерских изделий – Собянин</w:t>
      </w:r>
    </w:p>
    <w:p>
      <w:pPr>
        <w:pStyle w:val="FirstParagraph"/>
      </w:pPr>
      <w:r>
        <w:t xml:space="preserve">27.02.2015</w:t>
      </w:r>
    </w:p>
    <w:p>
      <w:pPr>
        <w:pStyle w:val="BodyText"/>
      </w:pPr>
      <w:r>
        <w:t xml:space="preserve">Мэр Москвы Сергей Собянин завершил реализацию инвестиционного проекта по созданию корпоративного центра разработки кондитерских изделий, открыв производственную линию в инновационном центре холдинга «Объединённые кондитеры».</w:t>
      </w:r>
    </w:p>
    <w:p>
      <w:pPr>
        <w:pStyle w:val="BodyText"/>
      </w:pPr>
      <w:r>
        <w:t xml:space="preserve">«Объединение — крупнейшее в России и одно из самых крупных в мире. 14-е место вы занимаете по объёмам производства кондитерки. Наверное, очень важно, и поэтому вы внедряете инновации, чтобы не только сохранить это место, но и упрочить его для того, чтобы укрепить положение на российском рынке и рынках других стран», —сообщил Сергей Собянин. Как он сообщил, на предприятии работает восемь тысяч москвичей.</w:t>
      </w:r>
    </w:p>
    <w:p>
      <w:pPr>
        <w:pStyle w:val="BodyText"/>
      </w:pPr>
      <w:r>
        <w:t xml:space="preserve">«Мы сегодня занимаемся импортозамещением, и кондитерская, и другая пищевая промышленность Москвы — одна из реальных конкурентных отраслей, и замечательно, что вы этим занимаетесь», — отметил Мэр Москвы.</w:t>
      </w:r>
    </w:p>
    <w:p>
      <w:pPr>
        <w:pStyle w:val="BodyText"/>
      </w:pPr>
      <w:r>
        <w:t xml:space="preserve">Ранее разработка новых кондитерских изделий была сосредоточена в отраслевых научно-исследовательских институтах, однако эта схема имеет ряд недостатков, например - длительные сроки разработки и отсутствие должной координации между разработчиками, производителями и продавцами продукции.</w:t>
      </w:r>
    </w:p>
    <w:p>
      <w:pPr>
        <w:pStyle w:val="BodyText"/>
      </w:pPr>
      <w:r>
        <w:t xml:space="preserve">Для решение этих проблем в 2012 — 2014 годах холдинг «Объединённые кондитеры» впервые в истории кондитерской отрасли России создал корпоративный инновационный центр, главной целью которого является разработка и внедрение в серийное производство новых кондитерских изделий. Данная разработка новых продуктов способствует замещению продукции иностранных компаний отечественными товарами.</w:t>
      </w:r>
    </w:p>
    <w:p>
      <w:pPr>
        <w:pStyle w:val="BodyText"/>
      </w:pPr>
      <w:r>
        <w:t xml:space="preserve">Инновационный центр холдинга «Объединённые кондитеры» находится на улице Бауманской, дом 16. Он оснащён новым оборудованием, благодаря которому, производство кондитерских изделий вышло на другой, совершенно новый уровень.</w:t>
      </w:r>
    </w:p>
    <w:p>
      <w:pPr>
        <w:pStyle w:val="BodyText"/>
      </w:pPr>
      <w:r>
        <w:t xml:space="preserve">В настоящее время в холдинг «Объединённые кондитеры» входит 19 крупных российских кондитерских фабрик: «Красный Октябрь», «Рот Фронт», концерн «Бабаевский» и другие.</w:t>
      </w:r>
    </w:p>
    <w:p>
      <w:pPr>
        <w:pStyle w:val="BodyText"/>
      </w:pPr>
      <w:r>
        <w:t xml:space="preserve">Предприятия, входящие в состав холдинга каждый день изготовляют все виды кондитерской продукции, в том числе шоколад, весовые конфеты, карамель, ирис, зефир, вафли, торты, мармелад, восточные сладости. «Объединённым кондитерам» принадлежат наиболее известные российские торговые марки, такие как «Алёнка», «Бабаевский», «Вдохновение», «Мишка косолапый», «Красная Шапочка», «Коровка», «Тульский пряник» и другие..</w:t>
      </w:r>
    </w:p>
    <w:p>
      <w:pPr>
        <w:pStyle w:val="BodyText"/>
      </w:pPr>
      <w:r>
        <w:t xml:space="preserve">Холдинг бесспорно является лидером российского рынка, крупнейшим производителем кондитерской продукции Восточной Европы и занимает 14-е место по объёму продаж кондитерских изделий в мире.</w:t>
      </w:r>
    </w:p>
    <w:p>
      <w:pPr>
        <w:pStyle w:val="BodyText"/>
      </w:pPr>
      <w:r>
        <w:br/>
      </w:r>
    </w:p>
    <w:p>
      <w:pPr>
        <w:pStyle w:val="BodyText"/>
      </w:pPr>
      <w:r>
        <w:t xml:space="preserve">Адрес страницы:</w:t>
      </w:r>
      <w:r>
        <w:t xml:space="preserve"> </w:t>
      </w:r>
      <w:hyperlink r:id="rId20">
        <w:r>
          <w:rPr>
            <w:rStyle w:val="Hyperlink"/>
          </w:rPr>
          <w:t xml:space="preserve">http://ostankino.mos.ru/news/detail/1618370.html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6183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6183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2025-02-10T01:31:11Z</dcterms:created>
  <dcterms:modified xsi:type="dcterms:W3CDTF">2025-02-10T01:31:11Z</dcterms:modified>
</cp:coreProperties>
</file>

<file path=docProps/custom.xml><?xml version="1.0" encoding="utf-8"?>
<Properties xmlns="http://schemas.openxmlformats.org/officeDocument/2006/custom-properties" xmlns:vt="http://schemas.openxmlformats.org/officeDocument/2006/docPropsVTypes"/>
</file>