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2b910c2f3f30ef0f389034f0741067028ae11"/>
    <w:p>
      <w:pPr>
        <w:pStyle w:val="Heading3"/>
      </w:pPr>
      <w:r>
        <w:t xml:space="preserve">Собянин пообещал, что работа поликлиник будет меняться на основе предложений москвичей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Сергей Собянин пообещал, что столичные поликлиники изменятся в соответствии с пожеланиями москвичей. Такое заявление московский мэр сделал во время встречи с самыми активными участниками проекта «Московская поликлиника» в Клинико-диагностическом центре № 4, сообщается на портале интернет-газеты </w:t>
      </w:r>
      <w:hyperlink r:id="rId20">
        <w:r>
          <w:rPr>
            <w:rStyle w:val="Hyperlink"/>
          </w:rPr>
          <w:t xml:space="preserve">«Звёздный Бульвар».</w:t>
        </w:r>
      </w:hyperlink>
    </w:p>
    <w:p>
      <w:pPr>
        <w:pStyle w:val="BodyText"/>
      </w:pPr>
      <w:r>
        <w:t xml:space="preserve">Напомним, краудсорсинг-проект «Московская поликлиника» прошёл со 2 по 16 марта и привлек небывалую аудиторию — более 58 тысяч москвичей пожелали внести предложения по реформированию столичных поликлиник. «Я думаю, это самый крупный краудсорсинг не только в Москве, но и в стране, и один из самых крупнейших в мире. Потому что такое активное участие вобсуждении проблемы не часто встретишь», — подчеркнул Сергей Собянин.</w:t>
      </w:r>
    </w:p>
    <w:p>
      <w:pPr>
        <w:pStyle w:val="BodyText"/>
      </w:pPr>
      <w:r>
        <w:t xml:space="preserve">Как и обещали создатели проекта, московский градоначальник встретился с самыми инициативными участниками, чтоб обсудить их предложения. Собянин заверил, что столичные власти используют пожелания москвичей как руководство к действию — на основе 27 тысяч поступивших предложений уже сформулирован ряд конкретных мер, которые можно оценить в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http://ostankino.mos.ru/presscenter/news/detail/1712295.html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712295.html" TargetMode="External" /><Relationship Type="http://schemas.openxmlformats.org/officeDocument/2006/relationships/hyperlink" Id="rId20" Target="http://zbulvar.ru/news/detail.php?ID=1510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712295.html" TargetMode="External" /><Relationship Type="http://schemas.openxmlformats.org/officeDocument/2006/relationships/hyperlink" Id="rId20" Target="http://zbulvar.ru/news/detail.php?ID=1510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2025-06-13T08:51:04Z</dcterms:created>
  <dcterms:modified xsi:type="dcterms:W3CDTF">2025-06-13T08:51:04Z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