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af01dd2e61b2894054106a18fe1e103b9d724"/>
    <w:p>
      <w:pPr>
        <w:pStyle w:val="Heading3"/>
      </w:pPr>
      <w:r>
        <w:t xml:space="preserve">Управление Роспотребнадзора по г.Москве информирует о необходимости иммунизации против кори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Руководитель Управления Роспотребнадзора по г. Москве Главного государственного санитарного врача по городу Москве Е.Е. Андреева выступила с докладом о состоянии заболеваемости корью в городе Москве и исполнении решения протокола заседания рабочей группы по координации проведения противоэпидемических мероприятий по кори в городе Москве.</w:t>
            </w:r>
          </w:p>
          <w:p>
            <w:pPr>
              <w:jc w:val="left"/>
            </w:pPr>
            <w:r>
              <w:t xml:space="preserve">В своем докладе она отметила, что за период с 25.01.2015 по 16.03.2015г.среди проживающих в городе Москве общее количество случаев кори составило 100 случаев, из них 57 случаев среди прихожан храма Космы и Дамиана на Маросейке. Кроме этого, в медицинских организациях г. Москвы установлены диагнозы «корь» у 6-ми жителей Московской области (Одинцовский район, г.Орехово-Зуево, г.Видное, Химкинский район дер.Подрезково, г.Ивантеевка и г.Пушкино), которые работают или учатся в г.Москве. Из числа заболевших жителей Москвы 43 человека не посещали храм, но при эпидрасследовании установлено, что у 28 заболевших корью источниками заражения послужили заболевшие корью прихожане Храма, 8 случаев - завозные: из Чеченской республики, из Казахстана, из Украины, из Дагестана, из Московской области, из Киргизии, из Турциии, Рязань и в 7 случаях - источник не установлен.</w:t>
            </w:r>
          </w:p>
          <w:p>
            <w:pPr>
              <w:jc w:val="left"/>
            </w:pPr>
            <w:r>
              <w:t xml:space="preserve">Среди заболевших 60 детей и 40 взрослых. Из 100 заболевших диагноз «корь» подтвержден у 83 человека, в т.ч. лабораторно у 74 человек (у 9 человек по клинико-эпидемиологическим данным). Случаи заболеваний корью зарегистрированы в всех административных округах г. Москвы: в г.Зеленоград - 1 случай, в ВАО зарегистрировано 16 сл., в ЗАО -16 сл., в САО - 16 сл., в ЮАО - бел., в ЦАО -7 сл., в СВАО - 10 сл., в СЗАО - 8 сл., в ЮЗАО - 9 сл., в ЮВАО - 7 сл., в ТиНАО - 4 случая.</w:t>
            </w:r>
          </w:p>
          <w:p>
            <w:pPr>
              <w:jc w:val="left"/>
            </w:pPr>
            <w:r>
              <w:t xml:space="preserve">Зарегистрировано 64 очага по месту жительства: 1 очаг - 7 сл, 3 очага - в 4 случая, 5 очагов - в 3 случая, 11 очагов - в 2 случая и 44 очага - по одному случаю.</w:t>
            </w:r>
          </w:p>
          <w:p>
            <w:pPr>
              <w:jc w:val="left"/>
            </w:pPr>
            <w:r>
              <w:t xml:space="preserve">Зарегистрировано 37 очагов по месту учебы, в том числе в 17 школах, 10 детских садах, 1 детском доме, 1 колледже и 8 ВУЗах (занос из домашних очагов). Распространения кори в организованных коллективах нет.</w:t>
            </w:r>
          </w:p>
          <w:p>
            <w:pPr>
              <w:jc w:val="left"/>
            </w:pPr>
            <w:r>
              <w:t xml:space="preserve">По состоянию на 16.03.2015г. в очагах по месту учебы подлежало прививкам против кори 2579 человек, привито 2464 человека, введен иммуноглобулин у 38 человек, не привито и не охвачено экстренной профилактикой иммуноглобулином 77 человек, из них по причине медотвода - 39 человека, отказа - 38 человек.</w:t>
            </w:r>
          </w:p>
          <w:p>
            <w:pPr>
              <w:jc w:val="left"/>
            </w:pPr>
            <w:r>
              <w:t xml:space="preserve">В очагах по месту жительства подлежало прививкам 2441 человека, привито 2265 человека, введен иммуноглобулин у 43 человека, не привито и не охвачено экстренной профилактикой иммуноглобулином - 133 человека, в том числе по причине медотвода - 59, отказа - 74.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В настоящее время ведется тесное взаимодействие с Департаментом здравоохранения г. Москвы по обмену информацией в ежедневном режиме о зарегистрированных случаях кори и проведению мероприятий в очагах кори, как по месту жительства, так и по месту работы и учебы.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Организовано серологическое обследование на напряженность иммунитета к кори сотрудников многих организаций города Москвы.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Учитывая особенности эпидемического процесса, Управлением Роспотребнадзора по г. Москве совместно с Департаментом здравоохранения г. Москвы подготовлена межведомственная программа «Профилактика кори и краснухи в период верификации их элиминации в городе Москве (2014- 2015гг.) и план ее реализации», которая утверждена заместителем Мэра г. Москвы Печатниковым Л.М.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http://ostankino.mos.ru/presscenter/news/detail/1724982.html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24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724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2025-08-03T03:46:19Z</dcterms:created>
  <dcterms:modified xsi:type="dcterms:W3CDTF">2025-08-03T03:46:19Z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