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9020e48ceb8cb5dc9cdde7630e3b15af248e6d"/>
    <w:p>
      <w:pPr>
        <w:pStyle w:val="Heading3"/>
      </w:pPr>
      <w:r>
        <w:t xml:space="preserve">Мобильное приложение «Транспорт Москвы» посчитает калории пешеходов</w:t>
      </w:r>
    </w:p>
    <w:p>
      <w:pPr>
        <w:pStyle w:val="FirstParagraph"/>
      </w:pPr>
      <w:r>
        <w:t xml:space="preserve">17.04.2015</w:t>
      </w:r>
    </w:p>
    <w:p>
      <w:pPr>
        <w:pStyle w:val="BodyText"/>
      </w:pPr>
      <w:r>
        <w:t xml:space="preserve">"Приложение рассчитает длину прогулочного маршрута, время, которое на него тратится, а также количество килокалорий, которые сгорят во время ходьбы", - пояснили в пресс-службе. Данный сервис развлекательный, но он привлечет внимание людей, пользующихся услугами портала для выбора и расчета маршрутов общественного транспорта, просмотра времени ожидания автобусов и других более специализированных возможностей транспортного портала. Расчет калорий будет приблизительным и не привязанным к пользователям, но все равно поможет определить дальность прогулки. Председатель межрегионального общественного движения "Союза пешеходов" Владимир Соколов считает, что подсчет калорий будет полезен для всех гуляющих, он станет стимулом больше ходить пешком. "Кроме того, стоит в приложении показать ближайшие заведения, кафе и другой общепит, где можно перекусить после прогулки, чтобы калории было чем восполнить восполнить. Также хотелось бы видеть на карте, где расположены точки городского Wi-Fi, а также станции велопроката", - отметил Соколов.</w:t>
      </w:r>
    </w:p>
    <w:p>
      <w:pPr>
        <w:pStyle w:val="BodyText"/>
      </w:pPr>
      <w:r>
        <w:br/>
      </w:r>
    </w:p>
    <w:p>
      <w:pPr>
        <w:pStyle w:val="BodyText"/>
      </w:pPr>
      <w:r>
        <w:rPr>
          <w:bCs/>
          <w:b/>
        </w:rPr>
        <w:t xml:space="preserve">По информации портала</w:t>
      </w:r>
      <w:r>
        <w:rPr>
          <w:bCs/>
          <w:b/>
        </w:rPr>
        <w:t xml:space="preserve"> </w:t>
      </w:r>
      <w:hyperlink r:id="rId20">
        <w:r>
          <w:rPr>
            <w:rStyle w:val="Hyperlink"/>
            <w:bCs/>
            <w:b/>
          </w:rPr>
          <w:t xml:space="preserve">m24.ru</w:t>
        </w:r>
      </w:hyperlink>
      <w:r>
        <w:br/>
      </w:r>
      <w:hyperlink r:id="rId21">
        <w:r>
          <w:rPr>
            <w:rStyle w:val="Hyperlink"/>
          </w:rPr>
          <w:t xml:space="preserve">http://www.m24.ru/articles/71302</w:t>
        </w:r>
      </w:hyperlink>
      <w:r>
        <w:t xml:space="preserve"> </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http://ostankino.mos.ru/presscenter/news/detail/1753661.html</w:t>
        </w:r>
      </w:hyperlink>
    </w:p>
    <w:p>
      <w:pPr>
        <w:pStyle w:val="BodyText"/>
      </w:pPr>
      <w:hyperlink r:id="rId23">
        <w:r>
          <w:rPr>
            <w:rStyle w:val="Hyperlink"/>
          </w:rPr>
          <w:t xml:space="preserve">Управа Останкинского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m24.ru" TargetMode="External" /><Relationship Type="http://schemas.openxmlformats.org/officeDocument/2006/relationships/hyperlink" Id="rId23" Target="http://ostankino.mos.ru" TargetMode="External" /><Relationship Type="http://schemas.openxmlformats.org/officeDocument/2006/relationships/hyperlink" Id="rId22" Target="http://ostankino.mos.ru/presscenter/news/detail/1753661.html" TargetMode="External" /><Relationship Type="http://schemas.openxmlformats.org/officeDocument/2006/relationships/hyperlink" Id="rId21" Target="http://www.m24.ru/articles/71302" TargetMode="External" /></Relationships>
</file>

<file path=word/_rels/footnotes.xml.rels><?xml version="1.0" encoding="UTF-8"?><Relationships xmlns="http://schemas.openxmlformats.org/package/2006/relationships"><Relationship Type="http://schemas.openxmlformats.org/officeDocument/2006/relationships/hyperlink" Id="rId20" Target="http://m24.ru" TargetMode="External" /><Relationship Type="http://schemas.openxmlformats.org/officeDocument/2006/relationships/hyperlink" Id="rId23" Target="http://ostankino.mos.ru" TargetMode="External" /><Relationship Type="http://schemas.openxmlformats.org/officeDocument/2006/relationships/hyperlink" Id="rId22" Target="http://ostankino.mos.ru/presscenter/news/detail/1753661.html" TargetMode="External" /><Relationship Type="http://schemas.openxmlformats.org/officeDocument/2006/relationships/hyperlink" Id="rId21" Target="http://www.m24.ru/articles/7130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2024-07-15T12:36:07Z</dcterms:created>
  <dcterms:modified xsi:type="dcterms:W3CDTF">2024-07-15T12:36:07Z</dcterms:modified>
</cp:coreProperties>
</file>

<file path=docProps/custom.xml><?xml version="1.0" encoding="utf-8"?>
<Properties xmlns="http://schemas.openxmlformats.org/officeDocument/2006/custom-properties" xmlns:vt="http://schemas.openxmlformats.org/officeDocument/2006/docPropsVTypes"/>
</file>