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39837dc919843467c2a6b2f41be13853f05e7"/>
    <w:p>
      <w:pPr>
        <w:pStyle w:val="Heading3"/>
      </w:pPr>
      <w:r>
        <w:t xml:space="preserve">Зацеперов планируют наказывать большими штрафами и тюрьмой</w:t>
      </w:r>
    </w:p>
    <w:p>
      <w:pPr>
        <w:pStyle w:val="FirstParagraph"/>
      </w:pPr>
      <w:r>
        <w:t xml:space="preserve">10.06.2015</w:t>
      </w:r>
    </w:p>
    <w:p>
      <w:pPr>
        <w:pStyle w:val="BodyText"/>
      </w:pPr>
      <w:r>
        <w:t xml:space="preserve">В Госдуме подготавливают законопроект, который устанавливает ответственность за зацепинг. </w:t>
      </w:r>
    </w:p>
    <w:p>
      <w:pPr>
        <w:pStyle w:val="BodyText"/>
      </w:pPr>
      <w:r>
        <w:t xml:space="preserve">Поправки в Административный и Уголовный кодексы подготовят за лето и внесут в Госдуму уже после каникул, о чём рассказал первый зампред комитета по транспорту нижней палаты парламента Михаил Брячак. </w:t>
      </w:r>
    </w:p>
    <w:p>
      <w:pPr>
        <w:pStyle w:val="BodyText"/>
      </w:pPr>
      <w:r>
        <w:t xml:space="preserve">"Законопроект ужесточит ответственность зацеперов в части несанкционированных форм проезда на пассажирских и грузовых составах, равно как и несанкционированных попыток остановить поезд - то есть, речь идёт о всём комплексе нарушений, которые влияют на безопасность движения, - сказал Михаил Брячак. - Штрафовать зацеперов будут на сумму до 5 тысяч рублей, предусматривается и административная ответственность в виде принудительных работ до 15 суток, а в особых случаях - уголовная ответственность с лишением свободы. Норматив проработан на основе проекта от 2013 года, который, к сожалению, не был принят". </w:t>
      </w:r>
    </w:p>
    <w:p>
      <w:pPr>
        <w:pStyle w:val="BodyText"/>
      </w:pPr>
      <w:r>
        <w:t xml:space="preserve">Чиновник отметил, что в тюрьму будут сажать на срок до 5 лет - при отягчающих обстоятельствах. Уголовное наказание может касаться и должностных лиц, которые допустили зацепинг. "Это проблема, которая влияет на жизнь и здоровье не только самих зацеперов, но и других участников перевозочного процесса. Вот почему нужно принимать действенные меры", - отметил чиновник.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http://ostankino.mos.ru/presscenter/news/detail/1927762.html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9277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9277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2023-10-11T01:52:10Z</dcterms:created>
  <dcterms:modified xsi:type="dcterms:W3CDTF">2023-10-11T01:52:10Z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