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3e032a9dcb5b7db05a114d4a605488a55e8776"/>
    <w:p>
      <w:pPr>
        <w:pStyle w:val="Heading3"/>
      </w:pPr>
      <w:r>
        <w:t xml:space="preserve">Управление МЧС Москвы готовится выбрать лучшего спасателя 2015 года</w:t>
      </w:r>
    </w:p>
    <w:p>
      <w:pPr>
        <w:pStyle w:val="FirstParagraph"/>
      </w:pPr>
      <w:r>
        <w:t xml:space="preserve">02.07.2015</w:t>
      </w:r>
    </w:p>
    <w:p>
      <w:pPr>
        <w:pStyle w:val="BodyText"/>
      </w:pPr>
      <w:r>
        <w:t xml:space="preserve">В рамках очередного этапа конкурса профессионального мастерства «Московские мастера» управление МЧС России по Москве готовится выбрать лучшего спасателя 2015 года. Участники конкурса продемонстрируют свои знания, умения, навыки в области аварийно-спасательных и поисковых работ, а также психологическую устойчивость в чрезвычайных ситуациях.</w:t>
      </w:r>
      <w:r>
        <w:t xml:space="preserve"> </w:t>
      </w:r>
      <w:r>
        <w:t xml:space="preserve">Задача конкурсантов – преодолеть ряд водных преград, скальных участков, склонов, расщелин и завалов. Им предстоит на практике применить свое умение оценить обстановку и принять оптимальное решение. Одним из заданий станет поиск и эвакуация пострадавших из зоны ЧС в безопасное место с использованием аварийно-спасательного оборудования, средств связи и индивидуальной защиты.</w:t>
      </w:r>
      <w:r>
        <w:t xml:space="preserve"> </w:t>
      </w:r>
      <w:r>
        <w:t xml:space="preserve">Финальные соревнования пройдут на испытательном учебно-тренировочном полигоне Московского учебного центра ФПС в Московской области и на базе поисково-спасательной станции «Строгино».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http://ostankino.mos.ru/news/detail/1978354.html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9783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9783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2025-01-20T05:47:55Z</dcterms:created>
  <dcterms:modified xsi:type="dcterms:W3CDTF">2025-01-20T05:47:55Z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