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3cd227cd972a6fad07e78cb2b4ccef97972436"/>
    <w:p>
      <w:pPr>
        <w:pStyle w:val="Heading3"/>
      </w:pPr>
      <w:r>
        <w:t xml:space="preserve">Собянин: Портал «Наш город» начал прием жалоб на работу московских поликлиник</w:t>
      </w:r>
    </w:p>
    <w:p>
      <w:pPr>
        <w:pStyle w:val="FirstParagraph"/>
      </w:pPr>
      <w:r>
        <w:t xml:space="preserve">07.07.2015</w:t>
      </w:r>
    </w:p>
    <w:p>
      <w:pPr>
        <w:pStyle w:val="BodyText"/>
      </w:pPr>
      <w:r>
        <w:drawing>
          <wp:inline>
            <wp:extent cx="5334000" cy="40247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85d/31734198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47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</w:t>
      </w:r>
      <w:r>
        <w:rPr>
          <w:iCs/>
          <w:i/>
          <w:bCs/>
          <w:b/>
        </w:rPr>
        <w:t xml:space="preserve">В ходе заседания президиума правительства </w:t>
      </w:r>
    </w:p>
    <w:p>
      <w:pPr>
        <w:pStyle w:val="BodyText"/>
      </w:pPr>
      <w:r>
        <w:rPr>
          <w:iCs/>
          <w:i/>
          <w:bCs/>
          <w:b/>
        </w:rPr>
        <w:t xml:space="preserve">   Мэр Москвы Сергей Собянин сообщил, </w:t>
      </w:r>
    </w:p>
    <w:p>
      <w:pPr>
        <w:pStyle w:val="BodyText"/>
      </w:pPr>
      <w:r>
        <w:rPr>
          <w:iCs/>
          <w:i/>
          <w:bCs/>
          <w:b/>
        </w:rPr>
        <w:t xml:space="preserve">   что через портал «Наш город» москвичи </w:t>
      </w:r>
    </w:p>
    <w:p>
      <w:pPr>
        <w:pStyle w:val="BodyText"/>
      </w:pPr>
      <w:r>
        <w:rPr>
          <w:iCs/>
          <w:i/>
          <w:bCs/>
          <w:b/>
        </w:rPr>
        <w:t xml:space="preserve">   могут пожаловаться на качество работы столичных поликлиник.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Затем Сергей Собянин добавил, что запущено несколько направлений, таких как контроль за работой поликлиник на портале «Наш город», на котором можно пожаловаться на 10 различных опций по работе поликлиник.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также отметил, что на портале государственных услуг запущен сервис, который показывает в режиме онлайн загруженность поликлиник не только на сегодняшний день, но и за несколько предыдущих лет, что позволяет проанализировать динамику и оценить доступность медицинских услуг.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добавил, что после посещения гражданам от врачей поликлиник поступают вопросы, по которым пациент может ответить и оценить качество посещения, дать свои предложения по улучшению работы поликлиник.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краудсорсинг-проекта "Московская поликлиника", который проходил на постоянно действующей площадке Правительства Москвы crowd.mos.ru , москвичи предложили новые сервисы. </w:t>
      </w:r>
    </w:p>
    <w:p>
      <w:pPr>
        <w:pStyle w:val="BodyText"/>
      </w:pPr>
      <w:r>
        <w:t xml:space="preserve">Проект «Московская поликлиника» был посвящён улучшению работы столичных поликлиник и проходил со 2 по 16 марта 2015 г. Москвичи приняли активное участие в проекте и внесли более 27 тысяч предложений. Лучшие из них уже взяты в работу экспертами от Департамента здравоохранения г.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мнению Сергея Собянина, краудсорсинг – это инновационный подход, позволяющий объединить знания и опыт горожан и представителей власти для того, чтобы найти наилучшие пути совместного управления.</w:t>
      </w:r>
    </w:p>
    <w:p>
      <w:pPr>
        <w:pStyle w:val="BodyText"/>
      </w:pPr>
      <w:r>
        <w:t xml:space="preserve">По результатам краудсорсинг-проекта с 1 июля 2015 г. было введено 2 новых электронных сервиса: </w:t>
      </w:r>
    </w:p>
    <w:p>
      <w:pPr>
        <w:pStyle w:val="BodyText"/>
      </w:pPr>
      <w:r>
        <w:t xml:space="preserve">1) оценка качества обслуживания в поликлинике – по итогам визита в поликлинику пациент получает на свой электронный адрес письмо с просьбой рассказать, доволен ли он качеством обслуживания, какие есть замечания и предложения; </w:t>
      </w:r>
    </w:p>
    <w:p>
      <w:pPr>
        <w:pStyle w:val="BodyText"/>
      </w:pPr>
      <w:r>
        <w:t xml:space="preserve">2) на Портале государственных услуг города Москвы (pgu.mos.ru) –пользователи могут получить в режиме онлайн информацию о доступности медицинской помощи в городских поликлиниках.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Возможности обратной связи с москвичами по вопросам здравоохранения расширяются.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Теперь посетители портала "Наш город" (gorod.mos.ru) могут сообщить о тех проблемах, с которыми они столкнулись при посещении поликлиник, например: </w:t>
      </w:r>
    </w:p>
    <w:p>
      <w:pPr>
        <w:pStyle w:val="BodyText"/>
      </w:pPr>
      <w:r>
        <w:t xml:space="preserve">• отсутствие карты в кабинете врача на начало приёма;</w:t>
      </w:r>
    </w:p>
    <w:p>
      <w:pPr>
        <w:pStyle w:val="BodyText"/>
      </w:pPr>
      <w:r>
        <w:t xml:space="preserve"> • отсутствие кабинета дежурного врача; </w:t>
      </w:r>
    </w:p>
    <w:p>
      <w:pPr>
        <w:pStyle w:val="BodyText"/>
      </w:pPr>
      <w:r>
        <w:t xml:space="preserve">• ожидание в очереди в кабинет дежурного врача более 2 часов; </w:t>
      </w:r>
    </w:p>
    <w:p>
      <w:pPr>
        <w:pStyle w:val="BodyText"/>
      </w:pPr>
      <w:r>
        <w:t xml:space="preserve">• не обеспечена запись на повторный приём к терапевту при обслуживании на дому; </w:t>
      </w:r>
    </w:p>
    <w:p>
      <w:pPr>
        <w:pStyle w:val="BodyText"/>
      </w:pPr>
      <w:r>
        <w:t xml:space="preserve">• некачественное содержание санузлов/отсутствие в санузлах гигиенических принадлежностей; </w:t>
      </w:r>
    </w:p>
    <w:p>
      <w:pPr>
        <w:pStyle w:val="BodyText"/>
      </w:pPr>
      <w:r>
        <w:t xml:space="preserve">• нарушение регламентного срока ожидания лекарственного препарата;</w:t>
      </w:r>
    </w:p>
    <w:p>
      <w:pPr>
        <w:pStyle w:val="BodyText"/>
      </w:pPr>
      <w:r>
        <w:t xml:space="preserve">• отсутствие лекарственного препарата; </w:t>
      </w:r>
    </w:p>
    <w:p>
      <w:pPr>
        <w:pStyle w:val="BodyText"/>
      </w:pPr>
      <w:r>
        <w:t xml:space="preserve">• отсутствие информации о расписании врачей в поликлинике; </w:t>
      </w:r>
    </w:p>
    <w:p>
      <w:pPr>
        <w:pStyle w:val="BodyText"/>
      </w:pPr>
      <w:r>
        <w:t xml:space="preserve">• отсутствие возможности записи к врачу; </w:t>
      </w:r>
    </w:p>
    <w:p>
      <w:pPr>
        <w:pStyle w:val="BodyText"/>
      </w:pPr>
      <w:r>
        <w:t xml:space="preserve">• неработающий инфомат записи к врачу; </w:t>
      </w:r>
    </w:p>
    <w:p>
      <w:pPr>
        <w:pStyle w:val="BodyText"/>
      </w:pPr>
      <w:r>
        <w:t xml:space="preserve">• техническая невозможность записи к врачу через сайт Портала государственных услуг города Москвы (pgu.mos.ru); </w:t>
      </w:r>
    </w:p>
    <w:p>
      <w:pPr>
        <w:pStyle w:val="BodyText"/>
      </w:pPr>
      <w:r>
        <w:t xml:space="preserve">• неисправность/недоступность инфраструктуры для маломобильных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http://ostankino.mos.ru/presscenter/news/detail/1989175.html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9891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9891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2024-09-10T06:26:46Z</dcterms:created>
  <dcterms:modified xsi:type="dcterms:W3CDTF">2024-09-10T06:26:46Z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