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377ac2ec5a8792ed5bfa642a4782db21df829"/>
    <w:p>
      <w:pPr>
        <w:pStyle w:val="Heading3"/>
      </w:pPr>
      <w:r>
        <w:t xml:space="preserve">Собянин: Реконструкция Волгоградки освободит от пробок полмиллиона москвичей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    Мэр Москвы Сергей Собянин сообщил в ходе осмотра реконструкции </w:t>
      </w:r>
    </w:p>
    <w:p>
      <w:pPr>
        <w:pStyle w:val="BodyText"/>
      </w:pPr>
      <w:r>
        <w:rPr>
          <w:iCs/>
          <w:i/>
          <w:bCs/>
          <w:b/>
        </w:rPr>
        <w:t xml:space="preserve">   Волгоградского проспекта, </w:t>
      </w:r>
      <w:r>
        <w:rPr>
          <w:iCs/>
          <w:i/>
          <w:bCs/>
          <w:b/>
        </w:rPr>
        <w:t xml:space="preserve">что тоннель на пересечении ул. Люблинская </w:t>
      </w:r>
    </w:p>
    <w:p>
      <w:pPr>
        <w:pStyle w:val="BodyText"/>
      </w:pPr>
      <w:r>
        <w:rPr>
          <w:iCs/>
          <w:i/>
          <w:bCs/>
          <w:b/>
        </w:rPr>
        <w:t xml:space="preserve">   и Волгоградского проспекта, </w:t>
      </w:r>
      <w:r>
        <w:rPr>
          <w:iCs/>
          <w:i/>
          <w:bCs/>
          <w:b/>
        </w:rPr>
        <w:t xml:space="preserve">  а также путепровод </w:t>
      </w:r>
      <w:r>
        <w:rPr>
          <w:iCs/>
          <w:i/>
          <w:bCs/>
          <w:b/>
        </w:rPr>
        <w:t xml:space="preserve">на ул. Люблинская </w:t>
      </w:r>
    </w:p>
    <w:p>
      <w:pPr>
        <w:pStyle w:val="BodyText"/>
      </w:pPr>
      <w:r>
        <w:rPr>
          <w:iCs/>
          <w:i/>
          <w:bCs/>
          <w:b/>
        </w:rPr>
        <w:t xml:space="preserve">   будут готовы осенью 2015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С.Собянин отметил, что в этом году в Москве предполагается запуск развязки Люблинской ул. и Волгоградского проспекта и вот этой эстакады через Курское направление железной дороги. В следующем году должны закончить пересечение Волжского бульвара и Волгоградки, таким образом вся Волгоградка будет закончена.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Мэра Москвы, практически бессветофорное движение по всему направлению значительно улучшит все движение по Волгоградке.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также напомнил, что строительство метрополитена также значительно снизит транспортную загруженность Волгоградского проспекта. Сегодня жители этой части Москвы обеспечены общественным транспортом и дорогами на новом качественном уровне. Москва системно работает над тем, чтобы улучшить транспортную и дорожную ситуацию – строит новые путепроводы, эстакады, развязки, станции метро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Скоро жители юго-востока столицы смогут попадать в центр и область быстрее – до конца 2015 года завершатся основные работы по реконструкции Волгоградского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Существенно улучшить транспортное обслуживание юго-востока столицы позволило открытие в 2013 году двух новых станции Таганско-Краснопресненской линии метро – "Лермонтовский проспект" и "Жулебино". Завершается строительство будущей конечной станции этой линии – "Котельники". А в 2014 году строители сдали еще один важный объект – реконструированную развязку МКАД с Волгоградским проспектом. Кроме того, Росавтодор завершил реконструкцию головного участка Новорязанского шоссе (федеральной трассы М5 "Урал") в Московской области, в ходе которой число полос движения было увеличено до 5 в каждую сторону и построена новая развязка на 21 км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Собянит отметил, что жители районов Марьино и Люблино, а это около 420 тысяч москвичей, очень выиграют от ввода новых развязок на Волгоградке. Работы по строительству транспортных развязок на пересечении Волгоградского проспекта с Люблинской улицей и Волжским бульваром начались в июне 2014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реконструкции магистрали городская среда ближайших районов улучшится – жителям станет комфортней и безопасней переходить дорогу и пользоваться общественным транспортом.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пешеходов построят два новых перехода – надземный в районе улицы Люблинская, 9 и подземный в районе Волгоградского проспекта, 72. Сейчас оба перехода готовы на 25%.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безопасности пассажиров на остановках общественного транспорта вдоль Волгоградского проспекта будет построено 13 заездных карманов. осле реконструкции проведут благоустройство и озеленение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Москве в завершающей стадии находятся работы по строительству эстакады над ж/д путями Курского направления МЖД.</w:t>
      </w:r>
    </w:p>
    <w:p>
      <w:pPr>
        <w:pStyle w:val="BodyText"/>
      </w:pPr>
      <w:r>
        <w:t xml:space="preserve">Ведутся работы по строительству эстакады на пересечении Волгоградского проспекта с Волжским бульваром, тоннеля, подпорных стенок, перекладке инженерных коммуникаций, реконструкции улично-дорожной сети.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http://ostankino.mos.ru/news/detail/2001923.html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01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01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2024-11-17T23:53:42Z</dcterms:created>
  <dcterms:modified xsi:type="dcterms:W3CDTF">2024-11-17T23:53:42Z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