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c6dafea7ccddcf51916974ac56c9e89a7224da"/>
    <w:p>
      <w:pPr>
        <w:pStyle w:val="Heading3"/>
      </w:pPr>
      <w:r>
        <w:t xml:space="preserve">В День города пройдет Московский велопарад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b8f/auto_04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Общая протяжённость маршрута составит около 30 км. Велопарад стартует на Звёздном бульваре, после чего проедет по перекрытым городским улицам и набережным Москвы к парку «Красная Пресня». По пути участники события увидят высотку на Котельнической набережной, Кремль, Храм Христа Спасителя, «Лужники» и другие московские достопримечательности. Завершится Велопарад большим велопикником с видом на «Москва Сити».</w:t>
      </w:r>
    </w:p>
    <w:p>
      <w:pPr>
        <w:pStyle w:val="BodyText"/>
      </w:pPr>
      <w:r>
        <w:t xml:space="preserve">Мероприятие проводится проектом по развитию велокультуры Let's bike it! совместно с Департаментом транспорта и развития дорожно-транспортной инфраструктуры Москвы.</w:t>
      </w:r>
    </w:p>
    <w:p>
      <w:pPr>
        <w:pStyle w:val="BodyText"/>
      </w:pPr>
      <w:r>
        <w:t xml:space="preserve">Напомним, что впервые большой велопарад в Москве в 2012 году и имел огромный успех. Тогда более 8 тысяч участников поддержали главную идею велопарада: «Городу нужна велоинфраструктура!». Сюжеты и статьи о мероприятии появились во всех ведущих СМИ России. Велопарад тогда занял 2-е место по упоминаниям в блогах, а тег #велопарад попал в топ трендов Twitter. 29 июня 2014 года состоялся третий Московский Велопарад, впервые его маршрут был изменён — более 16 тысяч участников проехали по Садовому кольцу.</w:t>
      </w:r>
    </w:p>
    <w:p>
      <w:pPr>
        <w:pStyle w:val="BodyText"/>
      </w:pPr>
      <w:r>
        <w:t xml:space="preserve">Ранее в 2015 году состоялся V Московский Велопарад (31 мая), собравший более 23 тысяч человек из более 100 городов России и 15 стран мира, а также первый ночной Московский Велопарад (11 июля), в котором, несмотря на штормовое предупреждение, приняли участие более 9 тысяч человек.</w:t>
      </w:r>
    </w:p>
    <w:p>
      <w:pPr>
        <w:pStyle w:val="BodyText"/>
      </w:pPr>
      <w:r>
        <w:t xml:space="preserve">Сбор участников Московского Велопарада в День города состоится на Звёздном бульваре в 11:00. Старт в 13:00. Все подробности о мероприятии, а также правила участия можно найти на сайте</w:t>
      </w:r>
      <w:r>
        <w:t xml:space="preserve"> </w:t>
      </w:r>
      <w:hyperlink r:id="rId23">
        <w:r>
          <w:rPr>
            <w:rStyle w:val="Hyperlink"/>
          </w:rPr>
          <w:t xml:space="preserve">www.i-bike-msk.ru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http://ostankino.mos.ru/presscenter/news/detail/2053605.html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2053605.html" TargetMode="External" /><Relationship Type="http://schemas.openxmlformats.org/officeDocument/2006/relationships/hyperlink" Id="rId23" Target="http://www.i-bike-ms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2053605.html" TargetMode="External" /><Relationship Type="http://schemas.openxmlformats.org/officeDocument/2006/relationships/hyperlink" Id="rId23" Target="http://www.i-bike-ms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2025-06-12T00:29:53Z</dcterms:created>
  <dcterms:modified xsi:type="dcterms:W3CDTF">2025-06-12T00:29:53Z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