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361621f55c3c3774e941c09b4ae324913015eb"/>
    <w:p>
      <w:pPr>
        <w:pStyle w:val="Heading3"/>
      </w:pPr>
      <w:r>
        <w:t xml:space="preserve">В Останкинском районе завершился спортивный праздник посвященный Дню физкультурника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t xml:space="preserve">8 августа 2015 г. в 12:00 на стадионе объеденной территории ОАО «ВДНХ» по адресу: ул. 1-я Останкинская, д 7-а ГБУ «СДЦ «Останкино» был организован и проведен спортивный праздник, посвященный Дню физкультурника. В программе мероприятия были представлены следующие виды:</w:t>
      </w:r>
    </w:p>
    <w:p>
      <w:pPr>
        <w:pStyle w:val="BodyText"/>
      </w:pPr>
      <w:r>
        <w:t xml:space="preserve">- футбол</w:t>
      </w:r>
    </w:p>
    <w:p>
      <w:pPr>
        <w:pStyle w:val="BodyText"/>
      </w:pPr>
      <w:r>
        <w:t xml:space="preserve">- аттракцион «Командные Лыжи»</w:t>
      </w:r>
    </w:p>
    <w:p>
      <w:pPr>
        <w:pStyle w:val="BodyText"/>
      </w:pPr>
      <w:r>
        <w:t xml:space="preserve">- подтягивание на перекладине</w:t>
      </w:r>
    </w:p>
    <w:p>
      <w:pPr>
        <w:pStyle w:val="BodyText"/>
      </w:pPr>
      <w:r>
        <w:t xml:space="preserve">- поднятие гири</w:t>
      </w:r>
    </w:p>
    <w:p>
      <w:pPr>
        <w:pStyle w:val="BodyText"/>
      </w:pPr>
      <w:r>
        <w:t xml:space="preserve">- соревнования по перетягиванию каната</w:t>
      </w:r>
    </w:p>
    <w:p>
      <w:pPr>
        <w:pStyle w:val="BodyText"/>
      </w:pPr>
      <w:r>
        <w:t xml:space="preserve">- аттракцион «Точный гол»</w:t>
      </w:r>
    </w:p>
    <w:p>
      <w:pPr>
        <w:pStyle w:val="BodyText"/>
      </w:pPr>
      <w:r>
        <w:t xml:space="preserve">- соревнования по настольному теннису</w:t>
      </w:r>
    </w:p>
    <w:p>
      <w:pPr>
        <w:pStyle w:val="BodyText"/>
      </w:pPr>
      <w:r>
        <w:t xml:space="preserve">- аттракцион «Сумо»</w:t>
      </w:r>
    </w:p>
    <w:p>
      <w:pPr>
        <w:pStyle w:val="BodyText"/>
      </w:pPr>
      <w:r>
        <w:t xml:space="preserve">- бег на 100 м.</w:t>
      </w:r>
    </w:p>
    <w:p>
      <w:pPr>
        <w:pStyle w:val="BodyText"/>
      </w:pPr>
      <w:r>
        <w:t xml:space="preserve">В празднике приняло участие более 100 человек. Были выявлены и награждены сильнейшие спортсмены. В соревнованиях по футболу чемпионом стала команда «Молодежка».</w:t>
      </w:r>
    </w:p>
    <w:p>
      <w:pPr>
        <w:pStyle w:val="BodyText"/>
      </w:pPr>
      <w:r>
        <w:t xml:space="preserve">Все участники и зрители мероприятия получили заряд бодрости и положительные эмоции.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Фото с мероприятия тут.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http://ostankino.mos.ru/presscenter/news/detail/2063535.html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4346/" TargetMode="External" /><Relationship Type="http://schemas.openxmlformats.org/officeDocument/2006/relationships/hyperlink" Id="rId21" Target="http://ostankino.mos.ru/presscenter/news/detail/2063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4346/" TargetMode="External" /><Relationship Type="http://schemas.openxmlformats.org/officeDocument/2006/relationships/hyperlink" Id="rId21" Target="http://ostankino.mos.ru/presscenter/news/detail/2063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2024-10-12T03:45:57Z</dcterms:created>
  <dcterms:modified xsi:type="dcterms:W3CDTF">2024-10-12T03:45:57Z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