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ивный-гражданин-в-районах-москвы"/>
    <w:p>
      <w:pPr>
        <w:pStyle w:val="Heading3"/>
      </w:pPr>
      <w:r>
        <w:t xml:space="preserve">«Активный гражданин» в районах Москвы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t xml:space="preserve">Ко Дню города в Замоскворечье появится новое граффити. Профессиональные художники украсят стены одного из тепловых пунктов рисунками в стиле стрит-арт. Тематику для уличных картин выбрали жители района – участники проекта «Активный гражданин». Большинство из них – 57,5% – считает, что рисунки должны рассказывать об истории Замоскворечья. 29,5% выбрали красочные пейзажи Москвы. 7% участников голосования поделились своими предложениями. Например, украсить стены репродукциями знаменитых картин.</w:t>
      </w:r>
    </w:p>
    <w:p>
      <w:pPr>
        <w:pStyle w:val="BodyText"/>
      </w:pPr>
      <w:r>
        <w:t xml:space="preserve">Участники проекта «Активный гражданин» из района Бабушкинский выбрали виды спорта для проведения бесплатных мастер-классов. Наибольшую поддержку получила йога: за нее проголосовали 36% участников голосования. 15,5% набрали тренировки в электронном тире, около 9,5% – занятия айкидо. За мастер-классы по боксу высказалось около 8,5% участников голосования, 7% выбрали дзюдо. Также жители предложили свои варианты спортивных мастер-классов. Чаще всего они предлагали открытые уроки по игре в бадминтон и баскетбол. Мастер-классы для всех желающих планируется провести осенью в центре досуга «Семь-я» и в спортивно-досуговом центре «Брэк».</w:t>
      </w:r>
    </w:p>
    <w:p>
      <w:pPr>
        <w:pStyle w:val="BodyText"/>
      </w:pPr>
      <w:r>
        <w:t xml:space="preserve">Активные граждане Лефортова проголосовали за включение спортивных соревнований в районную программу Дня города. Из них 39% посчитали, что нужно провести праздничный турнир по настольному теннису, 22% высказались в пользу соревнований по дартс, 20% выбрали матч по мини-футболу. В своих вариантах ответа участники голосования предлагали провести легкоатлетический забег или семейную эстафету. В этом году районные праздничные мероприятия, посвященные Дню города, пройдут в парке Казачьей славы.</w:t>
      </w:r>
    </w:p>
    <w:p>
      <w:pPr>
        <w:pStyle w:val="BodyText"/>
      </w:pPr>
      <w:r>
        <w:t xml:space="preserve">84% жителей Донского района – участников проекта «Активный гражданин» поддержали идею создания оздоровительной секции для пожилых людей. Лишь 3% посчитали, что такие тренировки не нужны. Новую секцию предлагается открыть осенью на базе центра всестороннего развития «Разум» (ул. Варшавская, д. 18/2). Бесплатные занятия лечебной физкультурой будут проводить опытные инструкторы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http://ostankino.mos.ru/presscenter/news/detail/2076181.html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76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76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2024-10-17T16:59:24Z</dcterms:created>
  <dcterms:modified xsi:type="dcterms:W3CDTF">2024-10-17T16:59:24Z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