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ce9b302f6a77d85e71bf4e3a77cbcd3f54426"/>
    <w:p>
      <w:pPr>
        <w:pStyle w:val="Heading3"/>
      </w:pPr>
      <w:r>
        <w:t xml:space="preserve">В Отрадном выявили притон для потребления наркотических веществ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t xml:space="preserve">16 августа в ходе проверки оперативной информации участковые уполномоченные полиции ОМВД России по району Отрадное в квартире одного из жилых домов на Северном бульваре выявили притон для потребления наркотических веществ.</w:t>
      </w:r>
    </w:p>
    <w:p>
      <w:pPr>
        <w:pStyle w:val="BodyText"/>
      </w:pPr>
      <w:r>
        <w:t xml:space="preserve">Выяснилось, что подозреваемый, 41-летний ранее не судимый безработный москвич, предоставлял свою квартиру наркозависимым людям для употребления запрещенных препаратов и психотропных веществ.</w:t>
      </w:r>
    </w:p>
    <w:p>
      <w:pPr>
        <w:pStyle w:val="BodyText"/>
      </w:pPr>
      <w:r>
        <w:t xml:space="preserve">На момент задержания в квартире находились ещё 3 человека, по внешним признакам находящиеся в состоянии наркотического опьянения, которые были доставлены в отдел полиции для прохождения медицинского освидетельствования.</w:t>
      </w:r>
    </w:p>
    <w:p>
      <w:pPr>
        <w:pStyle w:val="BodyText"/>
      </w:pPr>
      <w:r>
        <w:t xml:space="preserve">В отношении задержанного возбуждено уголовное дело по ст. 232 УК РФ (организация либо содержание притонов для потребления наркотических средств, психотропных веществ или их аналогов).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 г. Москвы</w:t>
      </w:r>
    </w:p>
    <w:p>
      <w:pPr>
        <w:pStyle w:val="BodyText"/>
      </w:pPr>
      <w:r>
        <w:t xml:space="preserve">(495)616-06-29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http://ostankino.mos.ru/news/detail/2079433.html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2023-11-16T12:03:55Z</dcterms:created>
  <dcterms:modified xsi:type="dcterms:W3CDTF">2023-11-16T12:03:55Z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