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03024b033870668d0c0559ea38013792b9b027"/>
    <w:p>
      <w:pPr>
        <w:pStyle w:val="Heading3"/>
      </w:pPr>
      <w:r>
        <w:t xml:space="preserve">В новом учебном году около 30 школ получат доступ к электронной библиотеке</w:t>
      </w:r>
    </w:p>
    <w:p>
      <w:pPr>
        <w:pStyle w:val="FirstParagraph"/>
      </w:pPr>
      <w:r>
        <w:t xml:space="preserve">19.08.2015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С сентября 2015 года около 30 школ Москвы получат доступ к платформе электронных образовательных материалов, где размещены учебные пособия, хрестоматии и художественная литература. Доступ будет предоставлен в рамках продолжающегося проекта "Школа новых технологий". Доступ к электронной библиотеке будет предоставляться по логину и паролю из общегородского электронного дневника МРКО. Об этом на IT-семинаре в Департаменте образования сообщила руководитель направления информатизации образования Департамента информационных технологий Мария Коссе.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Мария Коссе: "В следующем учебном году мы продолжим апробировать платформу электронных образовательных материалов. К шести школам, которые тестировали платформу в прошлом году, в сентябре присоединятся еще 28 школ Москвы, в том числе школы Зеленограда, также в декабре мы планируем открыть доступ к платформе электронных образовательных материалов всем желающим: учащимся, учителям, родителям".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«Школа новых технологий» - совместный проект столичных Департаментов образования и информационных технологий, созданный с целью поддержки инновационных преобразований в сфере столичного образования. Проект состоит из серии конкурсов, образовательных активностей и мероприятий по технологической модернизации школ.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http://ostankino.mos.ru/news/detail/2084133.html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084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084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2025-08-03T03:44:16Z</dcterms:created>
  <dcterms:modified xsi:type="dcterms:W3CDTF">2025-08-03T03:44:16Z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