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26cb0c8e93bdbe4517a7cf2dd528115eba81a"/>
    <w:p>
      <w:pPr>
        <w:pStyle w:val="Heading3"/>
      </w:pPr>
      <w:r>
        <w:t xml:space="preserve">Собянин: В Москве открылись 8 новых центров госуслуг</w:t>
      </w:r>
    </w:p>
    <w:p>
      <w:pPr>
        <w:pStyle w:val="FirstParagraph"/>
      </w:pPr>
      <w:r>
        <w:t xml:space="preserve">26.08.2015</w:t>
      </w:r>
    </w:p>
    <w:p>
      <w:pPr>
        <w:pStyle w:val="BodyText"/>
      </w:pPr>
      <w:r>
        <w:drawing>
          <wp:inline>
            <wp:extent cx="5334000" cy="39945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d57/sobyanin_0909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45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Собянин, открывая новый центр госуслуг «Мои документы» района Северное Бутово, сообщил, что восемь новых центров предоставления государственных услуг открыто в столице.</w:t>
      </w:r>
    </w:p>
    <w:p>
      <w:pPr>
        <w:pStyle w:val="BodyText"/>
      </w:pPr>
      <w:r>
        <w:t xml:space="preserve">Сергей Собянин пояснил, что в этих прекрасных центрах можно получить документы любого москвича, а этих центров становится все больше. В 2015 году больше 20 новых центров было открыто с учетом тех восьми, которые он открывал сегодня. Практически вся территория Москвы уже охвачена возможностью получить госуслуги в комфортных условиях.</w:t>
      </w:r>
    </w:p>
    <w:p>
      <w:pPr>
        <w:pStyle w:val="BodyText"/>
      </w:pPr>
      <w:r>
        <w:t xml:space="preserve">Столичный градоначальник, сравнивая наши Москву с другими городами мира - Лондоном, Стокгольмом, Берлином, Хельсинки и так далее, заметил, что московская система предоставления государственных услуг нисколько не уступает, а по большинству параметров находится на первом месте.</w:t>
      </w:r>
    </w:p>
    <w:p>
      <w:pPr>
        <w:pStyle w:val="BodyText"/>
      </w:pPr>
      <w:r>
        <w:t xml:space="preserve">В 2015 году консалтинговой компании "ПрайсвотерхаусКуперс" были проведены исследования, посвященные работе центров оказания государственных и муниципальных услуг в городах мира.</w:t>
      </w:r>
    </w:p>
    <w:p>
      <w:pPr>
        <w:pStyle w:val="BodyText"/>
      </w:pPr>
      <w:r>
        <w:t xml:space="preserve">Целью исследования являлось сравнение стандартов и практики оказания государственных и муници</w:t>
      </w:r>
      <w:r>
        <w:softHyphen/>
      </w:r>
      <w:r>
        <w:t xml:space="preserve">пальных услуг в специально созданных для этой цели центрах в различных городах мира.</w:t>
      </w:r>
    </w:p>
    <w:p>
      <w:pPr>
        <w:pStyle w:val="BodyText"/>
      </w:pPr>
      <w:r>
        <w:t xml:space="preserve">Для исследования были отобраны 18 городов (Москва, Сан-Паулу, Сидней, Мадрид, Амстердам, Берлин, Торонто, Афины, Сеул, Хельсинки, Стокгольм, Лондон, Будапешт, Сантьяго, Астана, Бангалор, Окленд, Баку).</w:t>
      </w:r>
    </w:p>
    <w:p>
      <w:pPr>
        <w:pStyle w:val="BodyText"/>
      </w:pPr>
      <w:r>
        <w:t xml:space="preserve">Для сравнения были выбраны 4 основных направления:</w:t>
      </w:r>
    </w:p>
    <w:p>
      <w:pPr>
        <w:pStyle w:val="BodyText"/>
      </w:pPr>
      <w:r>
        <w:t xml:space="preserve">· доступность услуг (охват территории города, график работы, возможность получения услуг по жизненным ситуациям и по экстерриториальному принципу);</w:t>
      </w:r>
    </w:p>
    <w:p>
      <w:pPr>
        <w:pStyle w:val="BodyText"/>
      </w:pPr>
      <w:r>
        <w:t xml:space="preserve">· управление очередями (срок ожидания, возможность предварительной записи и др.);</w:t>
      </w:r>
    </w:p>
    <w:p>
      <w:pPr>
        <w:pStyle w:val="BodyText"/>
      </w:pPr>
      <w:r>
        <w:t xml:space="preserve">· комфортность (наличие помощника при входе, детского уголка, бесплатного Wi-Fi, парковок для велосипедов, дополнительных услуг и др.);</w:t>
      </w:r>
    </w:p>
    <w:p>
      <w:pPr>
        <w:pStyle w:val="BodyText"/>
      </w:pPr>
      <w:r>
        <w:t xml:space="preserve">· диалог с гражданами (обратная связь, наличие принципов и правил оказания услуг).</w:t>
      </w:r>
    </w:p>
    <w:p>
      <w:pPr>
        <w:pStyle w:val="BodyText"/>
      </w:pPr>
      <w:r>
        <w:t xml:space="preserve">Исследование показало, что по направлениям доступности, управления очередями и комфортности Москва входит в число мировых лидеров наряду с таким городами как Лондон, Сеул, Торонто и Стокгольм.</w:t>
      </w:r>
    </w:p>
    <w:p>
      <w:pPr>
        <w:pStyle w:val="BodyText"/>
      </w:pPr>
      <w:r>
        <w:t xml:space="preserve">А по направлению "диалог с гражданами" – является безусловным лидером.</w:t>
      </w:r>
    </w:p>
    <w:p>
      <w:pPr>
        <w:pStyle w:val="BodyText"/>
      </w:pPr>
      <w:r>
        <w:t xml:space="preserve">По информации пресс-службы мэра Москвы, общее количество центров госуслуг в городе выросло до 110, в августе 2015 г. в Москве были открыты 8 центров госуслуг, в т.ч.:</w:t>
      </w:r>
    </w:p>
    <w:p>
      <w:pPr>
        <w:pStyle w:val="BodyText"/>
      </w:pPr>
      <w:r>
        <w:t xml:space="preserve">6 – новых центров в районах Северное Бутово, Гольяново, Пресненский, Войковский, Бибирево, и объединенный центр для районов Левобережный, Молжаниновский, Ховрино;</w:t>
      </w:r>
    </w:p>
    <w:p>
      <w:pPr>
        <w:pStyle w:val="BodyText"/>
      </w:pPr>
      <w:r>
        <w:t xml:space="preserve">2 – центра в районах Таганский и Северное Медведково были переведены в новые помещения, более удобные для жителей.</w:t>
      </w:r>
    </w:p>
    <w:p>
      <w:pPr>
        <w:pStyle w:val="BodyText"/>
      </w:pPr>
      <w:r>
        <w:t xml:space="preserve">Таким образом, программа создания центров госуслуг выполнена на 90%. Еще порядка 10 центров госуслуг планируется открыть до конца года.</w:t>
      </w:r>
    </w:p>
    <w:p>
      <w:pPr>
        <w:pStyle w:val="BodyText"/>
      </w:pPr>
      <w:r>
        <w:t xml:space="preserve">Сергея Собянина сказал: «В московских центрах госуслуг реализован максимально комфорт</w:t>
      </w:r>
      <w:r>
        <w:softHyphen/>
      </w:r>
      <w:r>
        <w:t xml:space="preserve">ный для граждан стандарт обслуживания. Среднее время ожидания в очереди сегодня составляет около 3 минут. Как показало проведенное недавно исследование консалтинговой компании "PwC" – это лучший результат среди городов мира, где имеются подобные центры обслуживания граждан в режиме "одного окна". И нигде в мире центры госуслуг не работают так, как в Москве – 7 дней в неделю, с 8 до 20 часов».</w:t>
      </w:r>
    </w:p>
    <w:p>
      <w:pPr>
        <w:pStyle w:val="BodyText"/>
      </w:pPr>
      <w:r>
        <w:t xml:space="preserve">Сергей Собянин отметил, что возможности для дальнейшего расширения перечня услуг и повышения качества обслуживания граждан в центрах госуслуг – далеко не исчерпаны. Мэр попросил максимально широко информировать москвичей о возможности получения комплексных услуг в связи с той или иной жизненной ситуацией.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http://ostankino.mos.ru/presscenter/news/detail/2103253.html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103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103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2025-06-01T20:20:41Z</dcterms:created>
  <dcterms:modified xsi:type="dcterms:W3CDTF">2025-06-01T20:20:41Z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