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b277104cb9f9cf74220b65e58408e84372a99"/>
    <w:p>
      <w:pPr>
        <w:pStyle w:val="Heading3"/>
      </w:pPr>
      <w:r>
        <w:t xml:space="preserve">В Префектуре Северо-Восточного административного округа г. Москвы состоялась встреча многодетных семей</w:t>
      </w:r>
    </w:p>
    <w:p>
      <w:pPr>
        <w:pStyle w:val="FirstParagraph"/>
      </w:pPr>
      <w:r>
        <w:t xml:space="preserve">18.09.2015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9b/21323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сентября 2015г в Префектуре Северо-Восточного административного округа г. Москвы состоялась встреча многодетных семей с заместителем префекта СВАО Гримальской Юлией Валентиновной, заместителем руководителя Департамента труда и социальной защиты населения г. Москвы Барсуковой Татьяной Митрофановной, с начальником Управления социальной защиты населения СВАО г. Москвы Кудряшовой Валентиной Николаевной, председателем РОО "Объединение многодетных семей города Москвы" Карпович Натальей Николаевной, а также с председателями районных советов многодетных семей СВАО. Обсуждались вопросы о работе, ее новшествах и взаимодействии общественных советов с органами социальной защиты и непосредственно с многодетными семьями.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http://ostankino.mos.ru/presscenter/news/detail/2166616.html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66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66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2025-07-25T18:29:44Z</dcterms:created>
  <dcterms:modified xsi:type="dcterms:W3CDTF">2025-07-25T18:29:44Z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