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bcc6cd26aee1d0b2dc20ad0d9dae1a65a0fb4"/>
    <w:p>
      <w:pPr>
        <w:pStyle w:val="Heading3"/>
      </w:pPr>
      <w:r>
        <w:t xml:space="preserve">Открыто голосование за видеоролики участников эстафеты фестивалей «Наши общие возможности – наши общие результаты»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hyperlink r:id="rId20">
        <w:r>
          <w:rPr>
            <w:rStyle w:val="Hyperlink"/>
          </w:rPr>
          <w:t xml:space="preserve">Московский центр качества образования</w:t>
        </w:r>
      </w:hyperlink>
      <w:r>
        <w:t xml:space="preserve"> </w:t>
      </w:r>
      <w:r>
        <w:t xml:space="preserve">на сайте</w:t>
      </w:r>
      <w:r>
        <w:t xml:space="preserve"> </w:t>
      </w:r>
      <w:hyperlink r:id="rId21">
        <w:r>
          <w:rPr>
            <w:rStyle w:val="Hyperlink"/>
          </w:rPr>
          <w:t xml:space="preserve">http://estafeta.mcko.ru/</w:t>
        </w:r>
      </w:hyperlink>
      <w:r>
        <w:t xml:space="preserve"> </w:t>
      </w:r>
      <w:r>
        <w:t xml:space="preserve">открыл голосование за лучший видеорепортаж участников эстафеты фестивалей межрайонных советов директоров «Наши общие возможности – наши общие результаты».</w:t>
      </w:r>
    </w:p>
    <w:p>
      <w:pPr>
        <w:pStyle w:val="BodyText"/>
      </w:pPr>
      <w:r>
        <w:t xml:space="preserve">Каждую неделю в течение года на сайт будут добавляться новые видеоролики, которые будут готовиться московскими школами по итогам субботних фестивалей в течение 2015/2016 учебного года. Проголосовать смогут все желающие в течение одной недели после размещения ролика на сайте. Победитель и призеры эстафеты фестивалей получат гранты на развитие новых технологий предъявления результатов школы москвичам. Всего по итогам конкурса будет выделено пять грантов.</w:t>
      </w:r>
    </w:p>
    <w:p>
      <w:pPr>
        <w:pStyle w:val="BodyText"/>
      </w:pPr>
      <w:r>
        <w:t xml:space="preserve">Эстафета фестивалей межрайонных советов директоров московских школ «Наши общие возможности – наши общие результаты» стартовала 5 сентября 2015 года в Зеленограде с целью демонстрации результатов работы образовательных организаций столицы за последние пять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http://ostankino.mos.ru/news/detail/2174085.html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stafeta.mcko.ru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174085.html" TargetMode="External" /><Relationship Type="http://schemas.openxmlformats.org/officeDocument/2006/relationships/hyperlink" Id="rId20" Target="http://www.new.mck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stafeta.mcko.ru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174085.html" TargetMode="External" /><Relationship Type="http://schemas.openxmlformats.org/officeDocument/2006/relationships/hyperlink" Id="rId20" Target="http://www.new.mck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2025-01-11T03:45:32Z</dcterms:created>
  <dcterms:modified xsi:type="dcterms:W3CDTF">2025-01-11T03:45:32Z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