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1d1f4757eaa9c8b4276a766c1a4736e2298ad"/>
    <w:p>
      <w:pPr>
        <w:pStyle w:val="Heading3"/>
      </w:pPr>
      <w:r>
        <w:t xml:space="preserve">Олимпийские чемпионы приглашают россиян 3 октября на Всероссийский день ходьбы</w:t>
      </w:r>
    </w:p>
    <w:p>
      <w:pPr>
        <w:pStyle w:val="FirstParagraph"/>
      </w:pPr>
      <w:r>
        <w:t xml:space="preserve">02.10.2015</w:t>
      </w:r>
    </w:p>
    <w:p>
      <w:pPr>
        <w:pStyle w:val="BodyText"/>
      </w:pPr>
      <w:r>
        <w:t xml:space="preserve">Олимпийские чемпионы Аделина Сотникова и Антон Шипулин приглашают россиян «проголосовать» за здоровый образ жизни, и стать участниками Фестиваля «Всероссийский день ходьбы».</w:t>
      </w:r>
    </w:p>
    <w:p>
      <w:pPr>
        <w:pStyle w:val="BodyText"/>
      </w:pPr>
      <w:r>
        <w:t xml:space="preserve">Поклонники здорового образа жизни выйдут на старт во многих городах Российской Федерации. Основные площадки Дня ходьбы будут располагаться в 11 городах каждого часового пояса России - Петропавловск-Камчатский, Среднеколымск, Владивосток, Якутск, Иркутск, Красноярск, Омск, Екатеринбург, Ижевск, Москва, Калининград – будут передавать эстафету с помощью видеотрансляции. В Республике Саха (Якутия) участниками старта станут жители сразу двух городов, расположенных в разных часовых зонах: Якутска и Среднеколымска.</w:t>
      </w:r>
    </w:p>
    <w:p>
      <w:pPr>
        <w:pStyle w:val="BodyText"/>
      </w:pPr>
      <w:r>
        <w:rPr>
          <w:iCs/>
          <w:i/>
          <w:bCs/>
          <w:b/>
        </w:rPr>
        <w:t xml:space="preserve">Аделина Сотникова</w:t>
      </w:r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первая в советской и российской истории олимпийская чемпионка в женском одиночном катании, заслуженный мастер спорта России:</w:t>
      </w:r>
      <w:r>
        <w:rPr>
          <w:iCs/>
          <w:i/>
        </w:rPr>
        <w:t xml:space="preserve"> </w:t>
      </w:r>
      <w:r>
        <w:rPr>
          <w:iCs/>
          <w:i/>
        </w:rPr>
        <w:t xml:space="preserve">«Пешие прогулки - это самый простой и полезный способ сохранять и поддерживать свое здоровье. Во время ходьбы задействованы многие мышцы нашего тела, однако при этом не требуется постоянно быть в форме и изнурять себя физическими упражнениями. Прогулки пешком - это всегда полезно, легко и просто, а, главное, доступно каждому! Желаю всем россиянам больше ходить! Это так замечательно!».</w:t>
      </w:r>
    </w:p>
    <w:p>
      <w:pPr>
        <w:pStyle w:val="BodyText"/>
      </w:pPr>
      <w:r>
        <w:t xml:space="preserve">Всероссийский день ходьбы проводится под эгидой Олимпийского Комитета России, и направлен на популяризацию массового спорта, распространение спортивных ценностей и соревновательного духа, формирование новых традиций и поддержания здорового</w:t>
      </w:r>
    </w:p>
    <w:p>
      <w:pPr>
        <w:pStyle w:val="BodyText"/>
      </w:pPr>
      <w:r>
        <w:t xml:space="preserve">образа жизни. Партнером проекта выступает компания «МегаФон», которая на протяжении многих лет поддерживает инициативы Олимпийского комитета России.</w:t>
      </w:r>
    </w:p>
    <w:p>
      <w:pPr>
        <w:pStyle w:val="BodyText"/>
      </w:pPr>
      <w:r>
        <w:rPr>
          <w:iCs/>
          <w:i/>
          <w:bCs/>
          <w:b/>
        </w:rPr>
        <w:t xml:space="preserve">Антон Шипулин, российский биатлонист, олимпийский чемпион в эстафете:</w:t>
      </w:r>
      <w:r>
        <w:t xml:space="preserve"> </w:t>
      </w:r>
      <w:r>
        <w:rPr>
          <w:iCs/>
          <w:i/>
        </w:rPr>
        <w:t xml:space="preserve">«3 октября впервые пройдет Всероссийский день ходьбы. Я приглашаю вас на это замечательное мероприятие. Ходьба – самый доступный вид физической нагрузки. Это полезно, это удобно, и это не сложно. Присоединяйтесь к нам, не пожалеете!».</w:t>
      </w:r>
    </w:p>
    <w:p>
      <w:pPr>
        <w:pStyle w:val="BodyText"/>
      </w:pPr>
      <w:r>
        <w:t xml:space="preserve">Фестиваль «Всероссийский день ходьбы» стартует в 11 городах страны 3 октября 2015 года в 11.00 по местному времени. Принять участие в марафоне могут все желающие: вне зависимости от пола, возраста и физических возможностей. Ожидается, что более 200 000 человек примут участие в фестивале, чтобы показать преимущество и доступность активного и здорового образа жизни.</w:t>
      </w:r>
    </w:p>
    <w:p>
      <w:pPr>
        <w:pStyle w:val="BodyText"/>
      </w:pPr>
      <w:r>
        <w:rPr>
          <w:bCs/>
          <w:b/>
        </w:rPr>
        <w:t xml:space="preserve">Адреса центральных площадок:</w:t>
      </w:r>
    </w:p>
    <w:p>
      <w:pPr>
        <w:pStyle w:val="BodyText"/>
      </w:pPr>
      <w:r>
        <w:t xml:space="preserve">11-я часовая зона +9ч: Петропавловск-Камчатский, Северо-восточное шоссе, д. 50, Биатлонный комплекс</w:t>
      </w:r>
    </w:p>
    <w:p>
      <w:pPr>
        <w:pStyle w:val="BodyText"/>
      </w:pPr>
      <w:r>
        <w:t xml:space="preserve">10-я часовая зона +8ч: Среднеколымск, улица Созонова</w:t>
      </w:r>
    </w:p>
    <w:p>
      <w:pPr>
        <w:pStyle w:val="BodyText"/>
      </w:pPr>
      <w:r>
        <w:t xml:space="preserve">9-я часовая зона +7ч: Владивосток, остров Русский</w:t>
      </w:r>
    </w:p>
    <w:p>
      <w:pPr>
        <w:pStyle w:val="BodyText"/>
      </w:pPr>
      <w:r>
        <w:t xml:space="preserve">8-я часовая зона +6ч: Якутск, улица Лермонтова, 64, стадион "Туймаада"</w:t>
      </w:r>
    </w:p>
    <w:p>
      <w:pPr>
        <w:pStyle w:val="BodyText"/>
      </w:pPr>
      <w:r>
        <w:t xml:space="preserve">7-я часовая зона +5ч: Иркутск, Дворец спорта "Труд" ул. Ленина, 48</w:t>
      </w:r>
    </w:p>
    <w:p>
      <w:pPr>
        <w:pStyle w:val="BodyText"/>
      </w:pPr>
      <w:r>
        <w:t xml:space="preserve">6-я часовая зона +4ч: Красноярск, остров Татышев, 9П</w:t>
      </w:r>
    </w:p>
    <w:p>
      <w:pPr>
        <w:pStyle w:val="BodyText"/>
      </w:pPr>
      <w:r>
        <w:t xml:space="preserve">5-я часовая зона+3ч: Омск, улица Старозагородная Роща, 10/1, парке «Зеленый остров»</w:t>
      </w:r>
    </w:p>
    <w:p>
      <w:pPr>
        <w:pStyle w:val="BodyText"/>
      </w:pPr>
      <w:r>
        <w:t xml:space="preserve">4-я часовая зона +2ч: Екатеринбург, улица Бориса Ельцина</w:t>
      </w:r>
    </w:p>
    <w:p>
      <w:pPr>
        <w:pStyle w:val="BodyText"/>
      </w:pPr>
      <w:r>
        <w:t xml:space="preserve">3-я часовая зона +1ч: Ижевск, Пушкинская улица</w:t>
      </w:r>
    </w:p>
    <w:p>
      <w:pPr>
        <w:pStyle w:val="BodyText"/>
      </w:pPr>
      <w:r>
        <w:t xml:space="preserve">2-я часовая зона – московское время: Москва, Университетская площадь, главный корпус МГУ им. Ломоносова</w:t>
      </w:r>
    </w:p>
    <w:p>
      <w:pPr>
        <w:pStyle w:val="BodyText"/>
      </w:pPr>
      <w:r>
        <w:t xml:space="preserve">1-я часовая зона-1ч: Калининград, Остров Канта, И. Канта,1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http://ostankino.mos.ru/presscenter/news/detail/2197628.html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97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97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2025-05-13T02:01:39Z</dcterms:created>
  <dcterms:modified xsi:type="dcterms:W3CDTF">2025-05-13T02:01:39Z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