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6559db1d786eeabf2078d63c202d403107e45f"/>
    <w:p>
      <w:pPr>
        <w:pStyle w:val="Heading3"/>
      </w:pPr>
      <w:r>
        <w:t xml:space="preserve">В субботу москвичи смогут оформить подписку со скидкой</w:t>
      </w:r>
    </w:p>
    <w:p>
      <w:pPr>
        <w:pStyle w:val="FirstParagraph"/>
      </w:pPr>
      <w:r>
        <w:t xml:space="preserve">02.10.2015</w:t>
      </w:r>
    </w:p>
    <w:p>
      <w:pPr>
        <w:pStyle w:val="BodyText"/>
      </w:pPr>
      <w:r>
        <w:rPr>
          <w:bCs/>
          <w:b/>
        </w:rPr>
        <w:t xml:space="preserve">3 октября УФПС г. Москвы – филиал ФГУП «Почта России» совместно с редакциями газет «Московский Комсомолец» и «Аргументы и факты» проводит традиционную льготную подписку в столичных территориальных центрах социального обслуживания.</w:t>
      </w:r>
    </w:p>
    <w:p>
      <w:pPr>
        <w:pStyle w:val="BodyText"/>
      </w:pPr>
      <w:r>
        <w:t xml:space="preserve">Малообеспеченные жители города смогут подписаться на любимые издания со скидкой. Работники Московского филиала Почты России будут оформлять льготную подписку на территории центров с 11:00 до 15:00. С полным перечнем центров, участвующих в акции, можно ознакомиться на официальном сайте филиала:</w:t>
      </w:r>
      <w:r>
        <w:t xml:space="preserve"> </w:t>
      </w:r>
      <w:hyperlink r:id="rId20">
        <w:r>
          <w:rPr>
            <w:rStyle w:val="Hyperlink"/>
          </w:rPr>
          <w:t xml:space="preserve">http://moscowpost.ru/sites/default/files/blanki_obrazci/adresses-podpiska-2016.xls</w:t>
        </w:r>
      </w:hyperlink>
    </w:p>
    <w:p>
      <w:pPr>
        <w:pStyle w:val="BodyText"/>
      </w:pPr>
      <w:r>
        <w:t xml:space="preserve">Каждый подписчик получит сувенирную продукцию от редакции «МК». Кроме изданий «МК» и «АиФ» жители Москвы смогут подписаться и на другие газеты и журналы, представленные в подписных каталогах Почты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http://ostankino.mos.ru/news/detail/2197944.html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cowpost.ru/sites/default/files/blanki_obrazci/adresses-podpiska-2016.xls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197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cowpost.ru/sites/default/files/blanki_obrazci/adresses-podpiska-2016.xls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197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2025-05-27T01:58:24Z</dcterms:created>
  <dcterms:modified xsi:type="dcterms:W3CDTF">2025-05-27T01:58:24Z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