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3070ac9fc2f7a4e93f6a99c69639b54e4fe0"/>
    <w:p>
      <w:pPr>
        <w:pStyle w:val="Heading3"/>
      </w:pPr>
      <w:r>
        <w:t xml:space="preserve">По вопросам оказания социальных услуг следует обращаться в Клиентскую службу Отдела социальной защиты населения района Алексеевский СВАО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rPr>
          <w:iCs/>
          <w:i/>
          <w:bCs/>
          <w:b/>
        </w:rPr>
        <w:t xml:space="preserve">СОЦЗАЩИТА ИНФОРМИРУЕТ!</w:t>
      </w:r>
    </w:p>
    <w:p>
      <w:pPr>
        <w:pStyle w:val="BodyText"/>
      </w:pPr>
      <w:r>
        <w:rPr>
          <w:bCs/>
          <w:b/>
        </w:rPr>
        <w:t xml:space="preserve">С 1 ИЮЛЯ 2015 года по вопросам оказания социальных услуг</w:t>
      </w:r>
    </w:p>
    <w:p>
      <w:pPr>
        <w:pStyle w:val="BodyText"/>
      </w:pPr>
      <w:r>
        <w:rPr>
          <w:bCs/>
          <w:b/>
        </w:rPr>
        <w:t xml:space="preserve">следует обращаться в Клиентскую службу Отдела социальной защиты населения района Алексеевский СВАО г.Москвы</w:t>
      </w:r>
      <w:r>
        <w:t xml:space="preserve"> </w:t>
      </w:r>
      <w:r>
        <w:t xml:space="preserve">(далее ОСЗН),</w:t>
      </w:r>
    </w:p>
    <w:p>
      <w:pPr>
        <w:pStyle w:val="BodyText"/>
      </w:pPr>
      <w:r>
        <w:t xml:space="preserve">расположенный по адресу: ул.Космонавтов, д.4</w:t>
      </w:r>
    </w:p>
    <w:p>
      <w:pPr>
        <w:pStyle w:val="BodyText"/>
      </w:pPr>
      <w:r>
        <w:rPr>
          <w:u w:val="single"/>
          <w:bCs/>
          <w:b/>
        </w:rPr>
        <w:t xml:space="preserve">Прием осуществляется ежедневно:</w:t>
      </w:r>
      <w:r>
        <w:t xml:space="preserve"> </w:t>
      </w:r>
      <w:r>
        <w:t xml:space="preserve">пн. – с 11-00 до 20-00</w:t>
      </w:r>
    </w:p>
    <w:p>
      <w:pPr>
        <w:pStyle w:val="BodyText"/>
      </w:pPr>
      <w:r>
        <w:t xml:space="preserve">вт.-чт. – с 9-00 до 18-00</w:t>
      </w:r>
    </w:p>
    <w:p>
      <w:pPr>
        <w:pStyle w:val="BodyText"/>
      </w:pPr>
      <w:r>
        <w:t xml:space="preserve">пт. - с 9-00 до 16-45</w:t>
      </w:r>
    </w:p>
    <w:p>
      <w:pPr>
        <w:pStyle w:val="BodyText"/>
      </w:pPr>
      <w:r>
        <w:t xml:space="preserve">обед – с 13-45 до 14-30</w:t>
      </w:r>
    </w:p>
    <w:p>
      <w:pPr>
        <w:pStyle w:val="BodyText"/>
      </w:pPr>
      <w:r>
        <w:rPr>
          <w:bCs/>
          <w:b/>
        </w:rPr>
        <w:t xml:space="preserve">Телефон прямой линии: 8(495)683-67-12</w:t>
      </w:r>
    </w:p>
    <w:p>
      <w:pPr>
        <w:pStyle w:val="BodyText"/>
      </w:pPr>
      <w:r>
        <w:t xml:space="preserve">Если Вы по состоянию здоровья не можете обратиться к нам самостоятельно, у Вас нет близких родственников, и Вы нуждаетесь в оказании разовых услуг, Вам помогут специалисты Мобильной социальной службы Центра социального обслуживания района Алексеевский, обратиться к нам можно по телефону: 8(495) 619-39-75</w:t>
      </w:r>
    </w:p>
    <w:p>
      <w:pPr>
        <w:pStyle w:val="BodyText"/>
      </w:pPr>
      <w:r>
        <w:rPr>
          <w:bCs/>
          <w:b/>
        </w:rPr>
        <w:t xml:space="preserve">Какие причины обращения могут служить для обращения</w:t>
      </w:r>
    </w:p>
    <w:p>
      <w:pPr>
        <w:pStyle w:val="BodyText"/>
      </w:pPr>
      <w:r>
        <w:rPr>
          <w:bCs/>
          <w:b/>
        </w:rPr>
        <w:t xml:space="preserve">за оказанием социальных услуг?</w:t>
      </w:r>
    </w:p>
    <w:p>
      <w:pPr>
        <w:pStyle w:val="BodyText"/>
      </w:pPr>
      <w:r>
        <w:t xml:space="preserve">· Вам рекомендовано, и Вы прошли дорогостоящее лечения и (или) приобрели дорогостоящие медицинские препараты?</w:t>
      </w:r>
    </w:p>
    <w:p>
      <w:pPr>
        <w:pStyle w:val="BodyText"/>
      </w:pPr>
      <w:r>
        <w:t xml:space="preserve">· Вы приобрели крупногабаритную бытовую технику и у Вас не осталось средств на питание?</w:t>
      </w:r>
    </w:p>
    <w:p>
      <w:pPr>
        <w:pStyle w:val="BodyText"/>
      </w:pPr>
      <w:r>
        <w:t xml:space="preserve">· Вам нужна одежда, но Вы не имеете возможности ее приобрести самостоятельно?</w:t>
      </w:r>
    </w:p>
    <w:p>
      <w:pPr>
        <w:pStyle w:val="BodyText"/>
      </w:pPr>
      <w:r>
        <w:t xml:space="preserve">· Вы попали в трудную жизненную ситуацию, и не можете самостоятельно ее преодолеть?</w:t>
      </w:r>
    </w:p>
    <w:p>
      <w:pPr>
        <w:pStyle w:val="BodyText"/>
      </w:pPr>
      <w:r>
        <w:t xml:space="preserve">· Ввиду ухудшения состояния здоровья, Вы не можете самостоятельно выйти из дома, и у Вас нет близких родственников?</w:t>
      </w:r>
    </w:p>
    <w:p>
      <w:pPr>
        <w:pStyle w:val="BodyText"/>
      </w:pPr>
      <w:r>
        <w:t xml:space="preserve">· Вы нуждаетесь в общении и желаете посещать Кружки и Клубы по интересам?</w:t>
      </w:r>
    </w:p>
    <w:p>
      <w:pPr>
        <w:pStyle w:val="BodyText"/>
      </w:pPr>
      <w:r>
        <w:rPr>
          <w:bCs/>
          <w:b/>
        </w:rPr>
        <w:t xml:space="preserve">Какие документы являются подтверждением причины обращения?</w:t>
      </w:r>
    </w:p>
    <w:p>
      <w:pPr>
        <w:pStyle w:val="BodyText"/>
      </w:pPr>
      <w:r>
        <w:t xml:space="preserve">· Заполненное заявление с указание обстоятельств подтверждающих обращение;</w:t>
      </w:r>
    </w:p>
    <w:p>
      <w:pPr>
        <w:pStyle w:val="BodyText"/>
      </w:pPr>
      <w:r>
        <w:t xml:space="preserve">Паспорт или документ удостоверяющий личность (св-во о рождении· несовершеннолетнего);</w:t>
      </w:r>
    </w:p>
    <w:p>
      <w:pPr>
        <w:pStyle w:val="BodyText"/>
      </w:pPr>
      <w:r>
        <w:t xml:space="preserve">· Документы, подтверждающие понесенные расходы (кассовый, товарный чек или квитанции);</w:t>
      </w:r>
    </w:p>
    <w:p>
      <w:pPr>
        <w:pStyle w:val="BodyText"/>
      </w:pPr>
      <w:r>
        <w:t xml:space="preserve">· Документы, подтверждающие доход членов семьи, а именно: совместно проживающих супругов (ф.2-НДФЛ) и несовершеннолетних детей;</w:t>
      </w:r>
    </w:p>
    <w:p>
      <w:pPr>
        <w:pStyle w:val="BodyText"/>
      </w:pPr>
      <w:r>
        <w:t xml:space="preserve">· При наличии в семье гражданина имеющего близких родственников, необходимо предоставить обстоятельства, объективно препятствующие выполнению обязанностей по уходу и оказанию возможной помощи (длительная командировка, проживание в другом городе, инвалидность и т.д.).</w:t>
      </w:r>
    </w:p>
    <w:p>
      <w:pPr>
        <w:pStyle w:val="BodyText"/>
      </w:pPr>
      <w:r>
        <w:t xml:space="preserve">· Акт обследования жилищно-бытовых условий на дому составляется представителями социальной защиты по предварительной договоренности с Вами.</w:t>
      </w:r>
    </w:p>
    <w:p>
      <w:pPr>
        <w:pStyle w:val="BodyText"/>
      </w:pPr>
      <w:r>
        <w:rPr>
          <w:bCs/>
          <w:b/>
        </w:rPr>
        <w:t xml:space="preserve">Порядок рассмотрения представленных документов:</w:t>
      </w:r>
    </w:p>
    <w:p>
      <w:pPr>
        <w:pStyle w:val="BodyText"/>
      </w:pPr>
      <w:r>
        <w:t xml:space="preserve">В соответствии с Постановлением Правительства РФ от 18 октября 2014 г. N 1075 "Об утверждении Правил определения среднедушевого дохода для предоставления социальных услуг бесплатно" и в соответствии с Постановлением Правительства Москвы от 26.12.2014г. № 829-ПП</w:t>
      </w:r>
    </w:p>
    <w:p>
      <w:pPr>
        <w:pStyle w:val="BodyText"/>
      </w:pPr>
      <w:r>
        <w:t xml:space="preserve">«О социальном обслуживании граждан в городе Москве»,</w:t>
      </w:r>
    </w:p>
    <w:p>
      <w:pPr>
        <w:pStyle w:val="BodyText"/>
      </w:pPr>
      <w:r>
        <w:rPr>
          <w:bCs/>
          <w:b/>
        </w:rPr>
        <w:t xml:space="preserve">социальные услуги предоставляются гражданам, чей доход и членов его семьи (а именно совместно проживающие супруги и их несовершеннолетние дети)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не превышает 1,5 кратный прожиточных минимума на душу населения на момент подачи заявления.</w:t>
      </w:r>
    </w:p>
    <w:p>
      <w:pPr>
        <w:pStyle w:val="BodyText"/>
      </w:pPr>
      <w:r>
        <w:t xml:space="preserve">Рассмотрение пакета документов осуществляется Комиссией по вопросам оказания социальных услуг при ОСЗН в состав которой, входят представители Центра социального обслуживания, системы органов здравоохранения, образования и общественных лидеров.</w:t>
      </w:r>
    </w:p>
    <w:p>
      <w:pPr>
        <w:pStyle w:val="BodyText"/>
      </w:pPr>
      <w:r>
        <w:t xml:space="preserve">Социальные услуги оказываются гражданам адресно!</w:t>
      </w:r>
    </w:p>
    <w:p>
      <w:pPr>
        <w:pStyle w:val="BodyText"/>
      </w:pPr>
      <w:r>
        <w:t xml:space="preserve">Каждый конкретный случай гражданина, попавшего в трудную жизненную ситуацию, рассматривается индивидуально и принимаются объективные решения в рамках действующего законодательства!</w:t>
      </w:r>
    </w:p>
    <w:p>
      <w:pPr>
        <w:pStyle w:val="BodyText"/>
      </w:pPr>
      <w:r>
        <w:rPr>
          <w:bCs/>
          <w:b/>
        </w:rPr>
        <w:t xml:space="preserve">Если у Вас возникли дополнительные вопросы, Вы можете направить обращение на электронную почту ОСЗН:</w:t>
      </w:r>
    </w:p>
    <w:p>
      <w:pPr>
        <w:pStyle w:val="BodyText"/>
      </w:pPr>
      <w:r>
        <w:rPr>
          <w:u w:val="single"/>
          <w:bCs/>
          <w:b/>
        </w:rPr>
        <w:t xml:space="preserve">Е-mail:uszn-alekseevsky@mos.ru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Мы всегда готовы Вам помочь!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http://ostankino.mos.ru/news/detail/2198049.html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8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8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2025-01-07T14:49:36Z</dcterms:created>
  <dcterms:modified xsi:type="dcterms:W3CDTF">2025-01-07T14:49:36Z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