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fb097c7a28404295d7b089a2d27944d79a4ee"/>
    <w:p>
      <w:pPr>
        <w:pStyle w:val="Heading3"/>
      </w:pPr>
      <w:r>
        <w:t xml:space="preserve">Услуги МосгорБТИ теперь можно оплатить через мобильный телефон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t xml:space="preserve">У владельцев современных смартфонов и клиентов Сбербанка появилась возможность оплатить услуги МосгорБТИ в несколько кликов и с комиссией всего в 1%.</w:t>
      </w:r>
    </w:p>
    <w:p>
      <w:pPr>
        <w:pStyle w:val="BodyText"/>
      </w:pPr>
      <w:r>
        <w:t xml:space="preserve">Для этого достаточно установить на телефон мобильное приложение Сбербанк Онлайн, войти в систему или пройти регистрацию. Затем зайти в раздел «Платежи и переводы». Найти в нем пункт «Остальные». В разделе «Остальные» в строке поиска необходимо набрать название учреждения «ГБУ МосгорБТИ». В результатах поиска появится иконка с логотипом нашей компании. Кликнув на изображение, откроется окно, в котором нужно указать ФИО и адрес плательщика, а также номер заказа из 12 цифр – поле «Номер заказа». После ввода всех данных произвести оплату.</w:t>
      </w:r>
    </w:p>
    <w:p>
      <w:pPr>
        <w:pStyle w:val="BodyText"/>
      </w:pPr>
      <w:r>
        <w:t xml:space="preserve">Воспользоваться новым сервисом можно и при помощи сайта Сбербанка - https://online.sberbank.ru/, где также необходимо сначала либо войти в систему, либо зарегистрироваться. Кроме того, клиенты смогут самостоятельно оплатить услуги МосгорБТИ в любом банкомате данного финансового учреждения.</w:t>
      </w:r>
    </w:p>
    <w:p>
      <w:pPr>
        <w:pStyle w:val="BodyText"/>
      </w:pPr>
      <w:r>
        <w:t xml:space="preserve">Напомним, что в ноябре 2014 года во всех отделениях ГБУ МосгорБТИ (ТБТИ) начали работать платежные терминалы. Запуск автоматов мгновенной оплаты соответствует современным требованиям и запросам клиентов. Для оплаты услуг нужно воспользоваться пиктограммой на главном экране: ввести реквизиты и провести операцию. Терминалы принимают как пластиковые карты, так и наличные денежные средства. При оплате взимается комиссия 2,5%, но не менее 50 рублей.</w:t>
      </w:r>
    </w:p>
    <w:p>
      <w:pPr>
        <w:pStyle w:val="BodyText"/>
      </w:pPr>
      <w:r>
        <w:t xml:space="preserve">Система безналичного расчета в МосгорБТИ действует уже несколько лет. Клиент, получив квитанцию, может оплатить ее любым доступным ему способом: в различных банках, банкоматах или платежной онлайн системой. При этом необходимо учесть, что данные сервисы взимают комиссию за проведение операции.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http://ostankino.mos.ru/presscenter/news/detail/2261518.html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61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61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2025-07-02T08:29:21Z</dcterms:created>
  <dcterms:modified xsi:type="dcterms:W3CDTF">2025-07-02T08:29:21Z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