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20dfaf5b04c1ba723e07990b73aa1450a686e"/>
    <w:p>
      <w:pPr>
        <w:pStyle w:val="Heading3"/>
      </w:pPr>
      <w:r>
        <w:t xml:space="preserve">Управа Останкинского района и администрация МО Останкинский организовали для учащихся школы № 1415 экскурсию в Центральный музей Вооруженных Сил Российской Федерации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28 октября управа Останкинского района и администрация МО Останкинский организовали для учащихся школы № 1415 экскурсию в Центральный музей Вооруженных Сил Российской Федерации. Это один из крупнейших военно-исторических музеев России и мировых центров военной истории. Он по праву называется «сокровищницей памятников народного подвига».</w:t>
      </w:r>
    </w:p>
    <w:p>
      <w:pPr>
        <w:pStyle w:val="BodyText"/>
      </w:pPr>
      <w:r>
        <w:t xml:space="preserve">Знать свою историю, ориентироваться в ключевых поворотных событиях страны – это великое право гражданина. Данная экскурсия помогла девчонкам и мальчишкам узнать много интересного о Великой Отечественной войне, заставила гордиться подвигом наших отцов и дедов, продемонстрировала мощь вооруженных сил нашего государства.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http://ostankino.mos.ru/presscenter/news/detail/2267065.html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760/" TargetMode="External" /><Relationship Type="http://schemas.openxmlformats.org/officeDocument/2006/relationships/hyperlink" Id="rId21" Target="http://ostankino.mos.ru/presscenter/news/detail/2267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760/" TargetMode="External" /><Relationship Type="http://schemas.openxmlformats.org/officeDocument/2006/relationships/hyperlink" Id="rId21" Target="http://ostankino.mos.ru/presscenter/news/detail/2267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2023-07-13T00:44:57Z</dcterms:created>
  <dcterms:modified xsi:type="dcterms:W3CDTF">2023-07-13T00:44:57Z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