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ff64709816adf2dc8b2bd27b137f296f55e2c"/>
    <w:p>
      <w:pPr>
        <w:pStyle w:val="Heading3"/>
      </w:pPr>
      <w:r>
        <w:t xml:space="preserve">Собянин: Коптевский путепровод имеет особое значение для развития МКЖД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7f8/doc6jarv2qlbzr5tqgai56_800_4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Движение по Коптевскому путепроводу, проходящему над путями Малого кольца МКЖД, было сегодня открыто Мэром Москвы Сергеем Собяниным.</w:t>
      </w:r>
    </w:p>
    <w:p>
      <w:pPr>
        <w:pStyle w:val="BodyText"/>
      </w:pPr>
      <w:r>
        <w:t xml:space="preserve">Сергей Собянин сказал, что в Москве продолжаются работы по реконструкции путепроводов через МКЖД. Этот проект очень серьезный и требует вложений не только с точки зрения инфраструктуры, самой железной дороги, но и дорожной инфраструктуры, которая пересекает МКЖД. Удалось построить практически заново путепровод из Коптево, который имеет большой плюс для жителей района, имея хорошую возможность выезда на Ленинградку. В целом реконструируются примыкающие улицы. Дорожная сеть становится современной и пропускная способность ее значительно увеличивается.</w:t>
      </w:r>
    </w:p>
    <w:p>
      <w:pPr>
        <w:pStyle w:val="BodyText"/>
      </w:pPr>
      <w:r>
        <w:t xml:space="preserve">Заместитель генерального директора по строительству компании-подрядчика «Стройпутьинвест» Александр Гинзбург проинформировал Сергея Собянина, что работы по реконструкции путепровода завершились на два месяца раньше срока.</w:t>
      </w:r>
    </w:p>
    <w:p>
      <w:pPr>
        <w:pStyle w:val="BodyText"/>
      </w:pPr>
      <w:r>
        <w:t xml:space="preserve">Коптевский путепровод через железнодорожные пути МКЖД, соединяющий Выборгскую и Нарвскую улицы с улицей Клары Цеткин, был построен в 1907 г. Последний раз крупный ремонт путепровода был проведен в 1954 г.</w:t>
      </w:r>
    </w:p>
    <w:p>
      <w:pPr>
        <w:pStyle w:val="BodyText"/>
      </w:pPr>
      <w:r>
        <w:t xml:space="preserve">Учитывая длительный срок службы и высокий износ путепровода, в рамках проекта организации пассажирского движения по МКЖД было принято решение о реконструкции путепровода с полной заменой его основных конструкций.</w:t>
      </w:r>
    </w:p>
    <w:p>
      <w:pPr>
        <w:pStyle w:val="BodyText"/>
      </w:pPr>
      <w:r>
        <w:t xml:space="preserve">В настоящее время выполнены работы по строительству нового путепровода шириной 12,5 м над путями МКЖД с 2 полосами движения (по 1 полосе в каждую сторону).</w:t>
      </w:r>
    </w:p>
    <w:p>
      <w:pPr>
        <w:pStyle w:val="BodyText"/>
      </w:pPr>
      <w:r>
        <w:t xml:space="preserve">Длина путепровода после реконструкции составляет 800 м с учетом подпорных стенок. Проведено благоустройство прилегающей территории с высадкой зелёных насаждений.</w:t>
      </w:r>
    </w:p>
    <w:p>
      <w:pPr>
        <w:pStyle w:val="BodyText"/>
      </w:pPr>
      <w:r>
        <w:t xml:space="preserve">Работы по реконструкции Коптевского путепровода были начаты в августе 2014 г.</w:t>
      </w:r>
    </w:p>
    <w:p>
      <w:pPr>
        <w:pStyle w:val="BodyText"/>
      </w:pPr>
      <w:r>
        <w:t xml:space="preserve">Семь путепроводов через железнодорожные пути, которые будут приведены в порядок в ходе реконструкции МКЖД, что позволит улучшить транспортные связи между прилегающими к МКЖД районами Москвы.</w:t>
      </w:r>
    </w:p>
    <w:p>
      <w:pPr>
        <w:pStyle w:val="BodyText"/>
      </w:pPr>
      <w:r>
        <w:t xml:space="preserve">Для минимизации негативного воздействия транспортного шума на комфорт проживания граждан установлены шумозащитные экраны, общая длина которого составляет 131 м.</w:t>
      </w:r>
    </w:p>
    <w:p>
      <w:pPr>
        <w:pStyle w:val="BodyText"/>
      </w:pPr>
      <w:r>
        <w:t xml:space="preserve">Устройство новой эстакады позволило вывести из эксплуатации старый путепровод, который в ближайшее время будет демонтирован.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http://ostankino.mos.ru/presscenter/news/detail/2269165.html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269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269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2025-05-24T18:28:26Z</dcterms:created>
  <dcterms:modified xsi:type="dcterms:W3CDTF">2025-05-24T18:28:26Z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