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ddf9a5ef61f4bf925626dddd4dd87a478ca9"/>
    <w:p>
      <w:pPr>
        <w:pStyle w:val="Heading3"/>
      </w:pPr>
      <w:r>
        <w:t xml:space="preserve">Установлен график работы московских отделений Почты России в День народного единства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В День народного единства москвичи и гости столицы смогут воспользоваться услугами почтовой связи в отделении 101000 на Мясницкой, 26. Отделение работает круглосуточно. Для остальных почтовых отделений города 4 ноября является выходным днём.</w:t>
      </w:r>
    </w:p>
    <w:p>
      <w:pPr>
        <w:pStyle w:val="BodyText"/>
      </w:pPr>
      <w:r>
        <w:t xml:space="preserve">В предпраздничный день, 3 ноября 2015 года, все отделения почтовой связи работают с сокращением рабочего дня на один час, кроме ОПС 101000, которое продолжит круглосуточную работу. В четверг, 5 ноября, все отделения будут работать в обычном режиме.</w:t>
      </w:r>
    </w:p>
    <w:p>
      <w:pPr>
        <w:pStyle w:val="BodyText"/>
      </w:pPr>
      <w:r>
        <w:t xml:space="preserve">Доставка пенсий и пособий осуществляется по согласованию с региональными отделениями Пенсионного фонда Российской Федерации с учетом особенностей организации их доставки в конкретном регионе. Обмен почты с отделениями почтовой связи, доставка почтовых отправлений, периодических печатных изданий и выемка письменной корреспонденции из почтовых ящиков 4 ноября 2015 года не осуществляется.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http://ostankino.mos.ru/presscenter/news/detail/2272824.html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72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72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2025-02-10T02:36:58Z</dcterms:created>
  <dcterms:modified xsi:type="dcterms:W3CDTF">2025-02-10T02:36:58Z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