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065cbd60e879a7ef55c197b0104dcda638979"/>
    <w:p>
      <w:pPr>
        <w:pStyle w:val="Heading3"/>
      </w:pPr>
      <w:r>
        <w:t xml:space="preserve">На Прудовом проезде, дом 10 открыли зимний сезон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15 ноября на катке с искусственным льдом по адресу: Прудовой проезд, дом 10 собрались хоккейные команды жителей района, чтобы открыть зимний сезон 2015-2016.</w:t>
      </w:r>
    </w:p>
    <w:p>
      <w:pPr>
        <w:pStyle w:val="BodyText"/>
      </w:pPr>
      <w:r>
        <w:t xml:space="preserve">Соскучившиеся по любимой игре хоккеисты приняли участие в товарищеском матче.</w:t>
      </w:r>
    </w:p>
    <w:p>
      <w:pPr>
        <w:pStyle w:val="BodyText"/>
      </w:pPr>
      <w:r>
        <w:t xml:space="preserve">Участников очень порадовали качество льда и по-зимнему морозная погода.</w:t>
      </w:r>
    </w:p>
    <w:p>
      <w:pPr>
        <w:pStyle w:val="BodyText"/>
      </w:pPr>
      <w:r>
        <w:t xml:space="preserve">Приглашаем всех жителей на каток, вход на который бесплатный.</w:t>
      </w:r>
    </w:p>
    <w:p>
      <w:pPr>
        <w:pStyle w:val="BodyText"/>
      </w:pPr>
      <w:r>
        <w:t xml:space="preserve">Каток работает с 9 утра до 11 вечера.</w:t>
      </w:r>
    </w:p>
    <w:p>
      <w:pPr>
        <w:pStyle w:val="BodyText"/>
      </w:pPr>
      <w:r>
        <w:t xml:space="preserve">Приходите всей семьей!</w:t>
      </w:r>
    </w:p>
    <w:p>
      <w:pPr>
        <w:pStyle w:val="BodyText"/>
      </w:pPr>
      <w:r>
        <w:t xml:space="preserve">А научиться играть в хоккей можно в секции ГБУ "Спортивно-досуговый центр "Останкино", куда приглашают детей и юношей от 7 до 17 лет. Контактный телефон: 8(495)616-66-20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http://ostankino.mos.ru/news/detail/2302769.html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9199/" TargetMode="External" /><Relationship Type="http://schemas.openxmlformats.org/officeDocument/2006/relationships/hyperlink" Id="rId21" Target="http://ostankino.mos.ru/news/detail/2302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9199/" TargetMode="External" /><Relationship Type="http://schemas.openxmlformats.org/officeDocument/2006/relationships/hyperlink" Id="rId21" Target="http://ostankino.mos.ru/news/detail/2302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2025-07-10T08:17:52Z</dcterms:created>
  <dcterms:modified xsi:type="dcterms:W3CDTF">2025-07-10T08:17:52Z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