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f3461fdc7fd4facc2304114cdf076f4e686655"/>
    <w:p>
      <w:pPr>
        <w:pStyle w:val="Heading3"/>
      </w:pPr>
      <w:r>
        <w:t xml:space="preserve">Обучение по курсу «Основы управления многоквартирным домом»</w:t>
      </w:r>
    </w:p>
    <w:p>
      <w:pPr>
        <w:pStyle w:val="FirstParagraph"/>
      </w:pPr>
      <w:r>
        <w:t xml:space="preserve">01.12.2015</w:t>
      </w:r>
    </w:p>
    <w:bookmarkEnd w:id="20"/>
    <w:bookmarkStart w:id="23" w:name="section"/>
    <w:p>
      <w:pPr>
        <w:pStyle w:val="Heading1"/>
      </w:pPr>
      <w:r>
        <w:br/>
      </w:r>
    </w:p>
    <w:p>
      <w:pPr>
        <w:pStyle w:val="FirstParagraph"/>
      </w:pPr>
      <w:r>
        <w:rPr>
          <w:bCs/>
          <w:b/>
        </w:rPr>
        <w:t xml:space="preserve">11:38</w:t>
      </w:r>
      <w:r>
        <w:t xml:space="preserve"> </w:t>
      </w:r>
      <w:r>
        <w:t xml:space="preserve">27.11.2015</w:t>
      </w:r>
    </w:p>
    <w:p>
      <w:pPr>
        <w:pStyle w:val="BodyText"/>
      </w:pPr>
      <w:r>
        <w:t xml:space="preserve">Организатор - Департамент жилищно-коммунального хозяйства и благоустройства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Кто может обучаться?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-председатели и члены правления, бухгалтера, председатели и члены ревизионных комиссий ТСЖ, ЖК, ЖСК;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члены СОВЕТА МКД, представители инициативных групп граждан.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Какие темы включены в обучение?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обучения включает в себя вопросы: нормативно-правовое обеспечение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управления многоквартирными домами, государственные программы города Москвы,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подготовка и проведение общего собрания собственников помещений, общее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имущество в многоквартирном доме, капитальный ремонт многоквартирного дома,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стандарт раскрытия информации управления многоквартирным домом, договорные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отношения при управлении многоквартирным домом, бухгалтерский учет 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налогообложение в ТСЖ, ЖСК, расчет и начисления платежей, капитальный ремонт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многоквартирного дома, структура органов власти в г. Москве, организация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взаимодействия с органами власти, избрание и организация деятельности Совета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многоквартирного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Слушатели получают комплект информационных материалов по тематике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обучения.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Период обучения.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сентябрь – декабрь 2015 г. Группы формируются еженедельно.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Срок обучения.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- 10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занятий: с 10.00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собой иметь паспорт, копию паспорта.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Слушателям, прошедшим обучение, выдаются удостоверения о повышении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квалификации государственного образца.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Запись на обучение: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рабочим дням с 10.00 до 17.00.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Тел. (495) 371-97-72; (499) 267-34-92; (499) 267-30-48, e-mail: center@kgh.mos.ru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Адрес: Рязанский проспект, д. 99. Здание Бизнес-Центра.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Проезд: метро Выхино, последний вагон из центра, налево, вход на территорию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Государственного университета управления (ГУУ) через правую проходную (от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метро).</w:t>
      </w:r>
    </w:p>
    <w:p>
      <w:pPr>
        <w:pStyle w:val="BodyText"/>
      </w:pPr>
      <w:r>
        <w:t xml:space="preserve">Теги: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http://ostankino.mos.ru/news/detail/2338318.html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338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338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2023-09-16T07:28:26Z</dcterms:created>
  <dcterms:modified xsi:type="dcterms:W3CDTF">2023-09-16T07:28:26Z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