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9a1d11d8fcf1390a49dc6652914986a7541f85"/>
    <w:p>
      <w:pPr>
        <w:pStyle w:val="Heading3"/>
      </w:pPr>
      <w:r>
        <w:t xml:space="preserve">Собянин: В Москве стартует программа лечения больных гепатитом С</w:t>
      </w:r>
    </w:p>
    <w:p>
      <w:pPr>
        <w:pStyle w:val="FirstParagraph"/>
      </w:pPr>
      <w:r>
        <w:t xml:space="preserve">15.12.2015</w:t>
      </w:r>
    </w:p>
    <w:p>
      <w:pPr>
        <w:pStyle w:val="BodyText"/>
      </w:pPr>
      <w:r>
        <w:drawing>
          <wp:inline>
            <wp:extent cx="2438400" cy="180746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48b/df2f798e1be79531d4a575637a100e8d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8074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2016 году власти Москвы намерены кардинальным образом изменить ситуацию с гепатитом С.</w:t>
      </w:r>
    </w:p>
    <w:p>
      <w:pPr>
        <w:pStyle w:val="BodyText"/>
      </w:pPr>
      <w:r>
        <w:t xml:space="preserve">Мэр Москвы Сергей Собянин сообщил в ходе заседания президиума правительства, что москвичи смогут бесплатно получить новую вакцину от гепатита С.</w:t>
      </w:r>
    </w:p>
    <w:p>
      <w:pPr>
        <w:pStyle w:val="BodyText"/>
      </w:pPr>
      <w:r>
        <w:t xml:space="preserve">Сергей Собянин сказал, что появились новые средства, излечивающие гепатит С. По его поручению проработавается вопрос о выделении дополнительных средств для закупки соответствующих лекарств. Ведь они настолько дорогие, что граждане сами не могут их закупать.</w:t>
      </w:r>
    </w:p>
    <w:p>
      <w:pPr>
        <w:pStyle w:val="BodyText"/>
      </w:pPr>
      <w:r>
        <w:t xml:space="preserve">Гепатит С – это опасное инфекционное вирусное заболевание. В 20-30% случаев у больных гепатитом С незаметно развиваются тяжелые исходы (цирроз и рак печени). И только своевременная терапия высокоэффективными противовирусными препаратами обеспечивает излечение в 80-90% случаев.</w:t>
      </w:r>
    </w:p>
    <w:p>
      <w:pPr>
        <w:pStyle w:val="BodyText"/>
      </w:pPr>
      <w:r>
        <w:t xml:space="preserve">В настоящее время только граждане льготных категорий, имеющие право на получение государственной социальной помощи в виде набора социальных услуг бесплатно снабжаются (по рецептам врачей) противовирусными препаратами для лечения хронического вирусного гепатита С. Это всего 200 пациентов в год.</w:t>
      </w:r>
    </w:p>
    <w:p>
      <w:pPr>
        <w:pStyle w:val="BodyText"/>
      </w:pPr>
      <w:r>
        <w:t xml:space="preserve">В 2016 году число пациентов, которые получат лечение от опасного заболевания вырастет в разы.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http://ostankino.mos.ru/news/detail/2375214.html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news/detail/23752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news/detail/23752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2024-11-25T01:48:59Z</dcterms:created>
  <dcterms:modified xsi:type="dcterms:W3CDTF">2024-11-25T01:48:59Z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