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3c6618143b76dbd88b42e6f85ef651dcec43"/>
    <w:p>
      <w:pPr>
        <w:pStyle w:val="Heading3"/>
      </w:pPr>
      <w:r>
        <w:t xml:space="preserve">Сегодня в парке искусств «Музеон» откроется площадка фестиваля «Круг света»</w:t>
      </w:r>
    </w:p>
    <w:p>
      <w:pPr>
        <w:pStyle w:val="FirstParagraph"/>
      </w:pPr>
      <w:r>
        <w:t xml:space="preserve">30.12.2015</w:t>
      </w:r>
    </w:p>
    <w:p>
      <w:pPr>
        <w:pStyle w:val="BodyText"/>
      </w:pPr>
      <w:r>
        <w:t xml:space="preserve">В столичном парке искусств «Музеон» 30 декабря откроется площадка фестиваля «Круг света». Об этом Агентству городских новостей «Москва» сообщил руководитель департамента национальной политики, межрегиональных связей и туризма города Владимир Черников.</w:t>
      </w:r>
    </w:p>
    <w:p>
      <w:pPr>
        <w:pStyle w:val="BodyText"/>
      </w:pPr>
      <w:r>
        <w:t xml:space="preserve">«С 14:00 горка и ледяные скульптуры будут открыты для посетителей, а в 18:00 (с наступлением темноты) мы приглашаем вас на самую интересную часть – свето-музыкальное шоу», - сказал В.Черников.</w:t>
      </w:r>
    </w:p>
    <w:p>
      <w:pPr>
        <w:pStyle w:val="BodyText"/>
      </w:pPr>
      <w:r>
        <w:t xml:space="preserve">По его словам, 60-минутное представление будет демонстрироваться в цикличном режиме ежедневно. Для создания шоу используется 50 световых приборов. В.Черников отметил, что новогодний фестиваль света ждет в гости не только россиян, но и иностранных туристов.</w:t>
      </w:r>
    </w:p>
    <w:p>
      <w:pPr>
        <w:pStyle w:val="BodyText"/>
      </w:pPr>
      <w:r>
        <w:t xml:space="preserve">«По расчетам, основанным на статистике – и официальной, и проводимой коммерческими социологическими структурами по заказу департамента, – на новогодние и рождественские праздники Москву посетит более миллиона туристов. И Москва готова к приему такого количества туристов в полной мере», - отметил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http://ostankino.mos.ru/news/detail/2415473.html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15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15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2025-03-01T23:00:12Z</dcterms:created>
  <dcterms:modified xsi:type="dcterms:W3CDTF">2025-03-01T23:00:12Z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